
<file path=[Content_Types].xml><?xml version="1.0" encoding="utf-8"?>
<Types xmlns="http://schemas.openxmlformats.org/package/2006/content-types">
  <Default Extension="emf" ContentType="image/x-emf"/>
  <Default Extension="jpeg" ContentType="image/jpeg"/>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13"/>
        <w:gridCol w:w="1701"/>
        <w:gridCol w:w="992"/>
        <w:gridCol w:w="142"/>
        <w:gridCol w:w="2161"/>
        <w:gridCol w:w="249"/>
        <w:gridCol w:w="2054"/>
      </w:tblGrid>
      <w:tr w:rsidR="00454F5E" w:rsidTr="00454F5E">
        <w:trPr>
          <w:cantSplit/>
        </w:trPr>
        <w:tc>
          <w:tcPr>
            <w:tcW w:w="3614" w:type="dxa"/>
            <w:gridSpan w:val="2"/>
          </w:tcPr>
          <w:p w:rsidR="00454F5E" w:rsidRDefault="00454F5E" w:rsidP="00454F5E">
            <w:pPr>
              <w:pStyle w:val="Zhlav"/>
              <w:spacing w:before="20" w:after="20"/>
              <w:rPr>
                <w:b/>
              </w:rPr>
            </w:pPr>
            <w:bookmarkStart w:id="0" w:name="_Toc40239413"/>
            <w:bookmarkStart w:id="1" w:name="_Toc68677131"/>
            <w:r>
              <w:rPr>
                <w:b/>
                <w:noProof/>
              </w:rPr>
              <w:drawing>
                <wp:inline distT="0" distB="0" distL="0" distR="0">
                  <wp:extent cx="2228850" cy="342900"/>
                  <wp:effectExtent l="19050" t="0" r="0" b="0"/>
                  <wp:docPr id="3"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8" cstate="print"/>
                          <a:srcRect/>
                          <a:stretch>
                            <a:fillRect/>
                          </a:stretch>
                        </pic:blipFill>
                        <pic:spPr bwMode="auto">
                          <a:xfrm>
                            <a:off x="0" y="0"/>
                            <a:ext cx="2228850" cy="342900"/>
                          </a:xfrm>
                          <a:prstGeom prst="rect">
                            <a:avLst/>
                          </a:prstGeom>
                          <a:noFill/>
                          <a:ln w="9525">
                            <a:noFill/>
                            <a:miter lim="800000"/>
                            <a:headEnd/>
                            <a:tailEnd/>
                          </a:ln>
                        </pic:spPr>
                      </pic:pic>
                    </a:graphicData>
                  </a:graphic>
                </wp:inline>
              </w:drawing>
            </w:r>
          </w:p>
        </w:tc>
        <w:tc>
          <w:tcPr>
            <w:tcW w:w="1134" w:type="dxa"/>
            <w:gridSpan w:val="2"/>
          </w:tcPr>
          <w:p w:rsidR="00454F5E" w:rsidRDefault="00454F5E" w:rsidP="00454F5E">
            <w:pPr>
              <w:pStyle w:val="Zhlav"/>
              <w:spacing w:before="20" w:after="20"/>
              <w:jc w:val="center"/>
              <w:rPr>
                <w:b/>
                <w:bCs/>
              </w:rPr>
            </w:pPr>
            <w:r>
              <w:rPr>
                <w:b/>
                <w:bCs/>
                <w:sz w:val="22"/>
              </w:rPr>
              <w:t>Řízený</w:t>
            </w:r>
            <w:r>
              <w:rPr>
                <w:b/>
                <w:bCs/>
                <w:sz w:val="22"/>
              </w:rPr>
              <w:br/>
              <w:t>výtisk</w:t>
            </w:r>
          </w:p>
        </w:tc>
        <w:tc>
          <w:tcPr>
            <w:tcW w:w="2161" w:type="dxa"/>
          </w:tcPr>
          <w:p w:rsidR="00454F5E" w:rsidRPr="00886755" w:rsidRDefault="00454F5E" w:rsidP="00454F5E">
            <w:pPr>
              <w:pStyle w:val="Zhlav"/>
              <w:spacing w:before="20" w:after="20"/>
            </w:pPr>
            <w:r w:rsidRPr="00886755">
              <w:t>Číslo dokumentu:</w:t>
            </w:r>
          </w:p>
          <w:p w:rsidR="00454F5E" w:rsidRPr="00886755" w:rsidRDefault="00454F5E" w:rsidP="00454F5E">
            <w:pPr>
              <w:pStyle w:val="Zhlav"/>
              <w:spacing w:before="20" w:after="20"/>
              <w:rPr>
                <w:b/>
                <w:bCs/>
                <w:sz w:val="22"/>
              </w:rPr>
            </w:pPr>
            <w:r w:rsidRPr="00886755">
              <w:rPr>
                <w:b/>
                <w:bCs/>
                <w:sz w:val="22"/>
              </w:rPr>
              <w:t>I VY PP 034 12</w:t>
            </w:r>
          </w:p>
        </w:tc>
        <w:tc>
          <w:tcPr>
            <w:tcW w:w="2303" w:type="dxa"/>
            <w:gridSpan w:val="2"/>
          </w:tcPr>
          <w:p w:rsidR="00454F5E" w:rsidRPr="00886755" w:rsidRDefault="00454F5E" w:rsidP="00454F5E">
            <w:pPr>
              <w:pStyle w:val="Zhlav"/>
              <w:spacing w:before="20" w:after="20"/>
            </w:pPr>
            <w:r w:rsidRPr="00886755">
              <w:t>Datum účinnosti:</w:t>
            </w:r>
          </w:p>
          <w:p w:rsidR="00454F5E" w:rsidRPr="00886755" w:rsidRDefault="00454F5E" w:rsidP="00886755">
            <w:pPr>
              <w:pStyle w:val="Zhlav"/>
              <w:spacing w:before="20" w:after="20"/>
              <w:rPr>
                <w:b/>
                <w:bCs/>
              </w:rPr>
            </w:pPr>
            <w:r w:rsidRPr="00886755">
              <w:rPr>
                <w:b/>
                <w:bCs/>
                <w:sz w:val="22"/>
              </w:rPr>
              <w:t xml:space="preserve">1. </w:t>
            </w:r>
            <w:r w:rsidR="00886755" w:rsidRPr="00886755">
              <w:rPr>
                <w:b/>
                <w:bCs/>
                <w:sz w:val="22"/>
              </w:rPr>
              <w:t>června</w:t>
            </w:r>
            <w:r w:rsidRPr="00886755">
              <w:rPr>
                <w:b/>
                <w:bCs/>
                <w:sz w:val="22"/>
              </w:rPr>
              <w:t xml:space="preserve"> 2012</w:t>
            </w:r>
          </w:p>
        </w:tc>
      </w:tr>
      <w:tr w:rsidR="00454F5E" w:rsidTr="00454F5E">
        <w:trPr>
          <w:cantSplit/>
        </w:trPr>
        <w:tc>
          <w:tcPr>
            <w:tcW w:w="1913" w:type="dxa"/>
          </w:tcPr>
          <w:p w:rsidR="00454F5E" w:rsidRDefault="00454F5E" w:rsidP="00454F5E">
            <w:pPr>
              <w:pStyle w:val="Zhlav"/>
              <w:spacing w:before="20" w:after="20"/>
            </w:pPr>
            <w:r>
              <w:t>Název dokumentu:</w:t>
            </w:r>
          </w:p>
        </w:tc>
        <w:tc>
          <w:tcPr>
            <w:tcW w:w="5245" w:type="dxa"/>
            <w:gridSpan w:val="5"/>
          </w:tcPr>
          <w:p w:rsidR="00454F5E" w:rsidRPr="00291E65" w:rsidRDefault="00454F5E" w:rsidP="00454F5E">
            <w:pPr>
              <w:pStyle w:val="Zhlav"/>
              <w:tabs>
                <w:tab w:val="left" w:pos="1171"/>
                <w:tab w:val="center" w:pos="2552"/>
              </w:tabs>
              <w:spacing w:before="40" w:after="20"/>
              <w:rPr>
                <w:b/>
                <w:sz w:val="28"/>
                <w:szCs w:val="28"/>
              </w:rPr>
            </w:pPr>
            <w:r w:rsidRPr="00291E65">
              <w:rPr>
                <w:b/>
                <w:sz w:val="28"/>
                <w:szCs w:val="28"/>
              </w:rPr>
              <w:tab/>
            </w:r>
            <w:r w:rsidRPr="00291E65">
              <w:rPr>
                <w:b/>
                <w:sz w:val="28"/>
                <w:szCs w:val="28"/>
              </w:rPr>
              <w:tab/>
            </w:r>
            <w:r>
              <w:rPr>
                <w:b/>
                <w:sz w:val="28"/>
                <w:szCs w:val="28"/>
              </w:rPr>
              <w:t>Pracovní postup</w:t>
            </w:r>
            <w:r w:rsidRPr="00291E65">
              <w:rPr>
                <w:b/>
                <w:sz w:val="28"/>
                <w:szCs w:val="28"/>
              </w:rPr>
              <w:t xml:space="preserve"> </w:t>
            </w:r>
          </w:p>
        </w:tc>
        <w:tc>
          <w:tcPr>
            <w:tcW w:w="2054" w:type="dxa"/>
            <w:vAlign w:val="bottom"/>
          </w:tcPr>
          <w:p w:rsidR="00454F5E" w:rsidRDefault="00454F5E" w:rsidP="00454F5E">
            <w:pPr>
              <w:pStyle w:val="Zhlav"/>
              <w:spacing w:before="20" w:after="20"/>
              <w:ind w:right="113"/>
              <w:jc w:val="right"/>
            </w:pPr>
          </w:p>
        </w:tc>
      </w:tr>
      <w:tr w:rsidR="00454F5E" w:rsidTr="00454F5E">
        <w:trPr>
          <w:cantSplit/>
        </w:trPr>
        <w:tc>
          <w:tcPr>
            <w:tcW w:w="1913" w:type="dxa"/>
            <w:vAlign w:val="center"/>
          </w:tcPr>
          <w:p w:rsidR="00454F5E" w:rsidRPr="00D62D5C" w:rsidRDefault="00454F5E" w:rsidP="00454F5E">
            <w:pPr>
              <w:pStyle w:val="Zhlav"/>
              <w:spacing w:before="20" w:after="20"/>
              <w:rPr>
                <w:b/>
                <w:sz w:val="22"/>
                <w:szCs w:val="22"/>
              </w:rPr>
            </w:pPr>
          </w:p>
        </w:tc>
        <w:tc>
          <w:tcPr>
            <w:tcW w:w="5245" w:type="dxa"/>
            <w:gridSpan w:val="5"/>
          </w:tcPr>
          <w:p w:rsidR="00454F5E" w:rsidRDefault="00686376" w:rsidP="00454F5E">
            <w:pPr>
              <w:pStyle w:val="Zhlav"/>
              <w:jc w:val="center"/>
              <w:rPr>
                <w:b/>
                <w:color w:val="0000FF"/>
                <w:sz w:val="26"/>
              </w:rPr>
            </w:pPr>
            <w:r>
              <w:rPr>
                <w:b/>
                <w:sz w:val="26"/>
              </w:rPr>
              <w:t>LOTO – o</w:t>
            </w:r>
            <w:r w:rsidR="00454F5E">
              <w:rPr>
                <w:b/>
                <w:sz w:val="26"/>
              </w:rPr>
              <w:t xml:space="preserve">značování a uzamykání </w:t>
            </w:r>
            <w:r w:rsidR="00454F5E" w:rsidRPr="00305010">
              <w:rPr>
                <w:b/>
                <w:color w:val="0000FF"/>
                <w:sz w:val="26"/>
              </w:rPr>
              <w:t xml:space="preserve"> </w:t>
            </w:r>
          </w:p>
          <w:p w:rsidR="00454F5E" w:rsidRPr="003A3E10" w:rsidRDefault="00454F5E" w:rsidP="00454F5E">
            <w:pPr>
              <w:pStyle w:val="Nadpis1"/>
              <w:numPr>
                <w:ilvl w:val="0"/>
                <w:numId w:val="0"/>
              </w:numPr>
              <w:ind w:right="0"/>
              <w:jc w:val="center"/>
              <w:rPr>
                <w:szCs w:val="24"/>
              </w:rPr>
            </w:pPr>
            <w:r w:rsidRPr="003A3E10">
              <w:rPr>
                <w:sz w:val="26"/>
              </w:rPr>
              <w:t>LINE BREAKING – přerušování rozvodů</w:t>
            </w:r>
          </w:p>
        </w:tc>
        <w:tc>
          <w:tcPr>
            <w:tcW w:w="2054" w:type="dxa"/>
            <w:vAlign w:val="center"/>
          </w:tcPr>
          <w:p w:rsidR="00454F5E" w:rsidRPr="009E2F99" w:rsidRDefault="00454F5E" w:rsidP="00454F5E">
            <w:pPr>
              <w:pStyle w:val="Zpat"/>
              <w:rPr>
                <w:sz w:val="22"/>
                <w:szCs w:val="22"/>
              </w:rPr>
            </w:pPr>
            <w:r w:rsidRPr="009E2F99">
              <w:rPr>
                <w:sz w:val="22"/>
                <w:szCs w:val="22"/>
              </w:rPr>
              <w:t xml:space="preserve">Strana č. </w:t>
            </w:r>
            <w:r w:rsidR="00693977" w:rsidRPr="009E2F99">
              <w:rPr>
                <w:sz w:val="22"/>
                <w:szCs w:val="22"/>
              </w:rPr>
              <w:fldChar w:fldCharType="begin"/>
            </w:r>
            <w:r w:rsidRPr="009E2F99">
              <w:rPr>
                <w:sz w:val="22"/>
                <w:szCs w:val="22"/>
              </w:rPr>
              <w:instrText xml:space="preserve"> PAGE   \* MERGEFORMAT </w:instrText>
            </w:r>
            <w:r w:rsidR="00693977" w:rsidRPr="009E2F99">
              <w:rPr>
                <w:sz w:val="22"/>
                <w:szCs w:val="22"/>
              </w:rPr>
              <w:fldChar w:fldCharType="separate"/>
            </w:r>
            <w:r w:rsidR="00F61543">
              <w:rPr>
                <w:noProof/>
                <w:sz w:val="22"/>
                <w:szCs w:val="22"/>
              </w:rPr>
              <w:t>1</w:t>
            </w:r>
            <w:r w:rsidR="00693977" w:rsidRPr="009E2F99">
              <w:rPr>
                <w:sz w:val="22"/>
                <w:szCs w:val="22"/>
              </w:rPr>
              <w:fldChar w:fldCharType="end"/>
            </w:r>
            <w:r>
              <w:rPr>
                <w:sz w:val="22"/>
                <w:szCs w:val="22"/>
              </w:rPr>
              <w:t xml:space="preserve"> z 1</w:t>
            </w:r>
            <w:r w:rsidR="00A66146">
              <w:rPr>
                <w:sz w:val="22"/>
                <w:szCs w:val="22"/>
              </w:rPr>
              <w:t>5</w:t>
            </w:r>
          </w:p>
        </w:tc>
      </w:tr>
      <w:tr w:rsidR="00454F5E" w:rsidTr="00454F5E">
        <w:trPr>
          <w:cantSplit/>
        </w:trPr>
        <w:tc>
          <w:tcPr>
            <w:tcW w:w="4606" w:type="dxa"/>
            <w:gridSpan w:val="3"/>
          </w:tcPr>
          <w:p w:rsidR="00454F5E" w:rsidRPr="00EB7AEE" w:rsidRDefault="00C869D2" w:rsidP="00454F5E">
            <w:pPr>
              <w:pStyle w:val="Zhlav"/>
              <w:spacing w:before="60" w:after="40"/>
              <w:ind w:left="6" w:right="6"/>
            </w:pPr>
            <w:r>
              <w:t>Zpracoval</w:t>
            </w:r>
            <w:r w:rsidR="00454F5E" w:rsidRPr="00EB7AEE">
              <w:t xml:space="preserve">:  </w:t>
            </w:r>
            <w:r w:rsidR="00454F5E" w:rsidRPr="00EB7AEE">
              <w:br/>
            </w:r>
            <w:r w:rsidR="00454F5E">
              <w:t>Marek Láznička</w:t>
            </w:r>
            <w:r w:rsidR="00454F5E" w:rsidRPr="00EB7AEE">
              <w:t xml:space="preserve">, manažer </w:t>
            </w:r>
            <w:r w:rsidR="0002084B">
              <w:t xml:space="preserve">EHS </w:t>
            </w:r>
            <w:r w:rsidR="0002084B">
              <w:br/>
              <w:t>dne 9. května</w:t>
            </w:r>
            <w:r w:rsidR="00454F5E" w:rsidRPr="00EB7AEE">
              <w:t xml:space="preserve"> 20</w:t>
            </w:r>
            <w:r w:rsidR="00454F5E">
              <w:t>12</w:t>
            </w:r>
          </w:p>
        </w:tc>
        <w:tc>
          <w:tcPr>
            <w:tcW w:w="4606" w:type="dxa"/>
            <w:gridSpan w:val="4"/>
          </w:tcPr>
          <w:p w:rsidR="00454F5E" w:rsidRPr="00AE3332" w:rsidRDefault="0002084B" w:rsidP="00454F5E">
            <w:pPr>
              <w:pStyle w:val="Zhlav"/>
              <w:spacing w:before="60" w:after="40"/>
              <w:ind w:left="6" w:right="6"/>
            </w:pPr>
            <w:r>
              <w:t>Schválil:</w:t>
            </w:r>
            <w:r>
              <w:br/>
              <w:t>Manažer výrob</w:t>
            </w:r>
            <w:r w:rsidR="00363372">
              <w:t>n</w:t>
            </w:r>
            <w:r>
              <w:t>ího závodu, Pavel Jiroušek</w:t>
            </w:r>
            <w:r w:rsidR="00454F5E" w:rsidRPr="00EB7AEE">
              <w:t xml:space="preserve"> </w:t>
            </w:r>
            <w:r w:rsidR="00454F5E" w:rsidRPr="00EB7AEE">
              <w:br/>
            </w:r>
            <w:r>
              <w:t>dne 11. května</w:t>
            </w:r>
            <w:r w:rsidR="00454F5E" w:rsidRPr="002111F8">
              <w:t xml:space="preserve"> 2012</w:t>
            </w:r>
          </w:p>
        </w:tc>
      </w:tr>
    </w:tbl>
    <w:p w:rsidR="00EB2C70" w:rsidRPr="00597894" w:rsidRDefault="00EB2C70" w:rsidP="00C735E6">
      <w:pPr>
        <w:pStyle w:val="Nadpis1"/>
        <w:numPr>
          <w:ilvl w:val="0"/>
          <w:numId w:val="0"/>
        </w:numPr>
        <w:spacing w:before="240" w:after="120"/>
        <w:ind w:right="0"/>
        <w:rPr>
          <w:szCs w:val="24"/>
        </w:rPr>
      </w:pPr>
      <w:r w:rsidRPr="00597894">
        <w:rPr>
          <w:szCs w:val="24"/>
        </w:rPr>
        <w:t>Účel dokumentu:</w:t>
      </w:r>
      <w:bookmarkEnd w:id="0"/>
      <w:bookmarkEnd w:id="1"/>
    </w:p>
    <w:p w:rsidR="00EB2C70" w:rsidRPr="0008321D" w:rsidRDefault="00EB2C70" w:rsidP="00D46F3A">
      <w:pPr>
        <w:pStyle w:val="Zkladntext"/>
        <w:tabs>
          <w:tab w:val="left" w:pos="567"/>
        </w:tabs>
        <w:rPr>
          <w:szCs w:val="24"/>
        </w:rPr>
      </w:pPr>
      <w:r>
        <w:t xml:space="preserve"> </w:t>
      </w:r>
      <w:r>
        <w:tab/>
      </w:r>
      <w:r w:rsidR="00C812A7" w:rsidRPr="0008321D">
        <w:rPr>
          <w:szCs w:val="24"/>
        </w:rPr>
        <w:t>Pracovní postup</w:t>
      </w:r>
      <w:r w:rsidRPr="0008321D">
        <w:rPr>
          <w:szCs w:val="24"/>
        </w:rPr>
        <w:t xml:space="preserve"> stanovuje </w:t>
      </w:r>
      <w:r w:rsidR="002D69C1" w:rsidRPr="0008321D">
        <w:rPr>
          <w:szCs w:val="24"/>
        </w:rPr>
        <w:t>pravidla a zásady pro zabezpečení strojů</w:t>
      </w:r>
      <w:r w:rsidR="00D5474E" w:rsidRPr="0008321D">
        <w:rPr>
          <w:szCs w:val="24"/>
        </w:rPr>
        <w:t xml:space="preserve">, </w:t>
      </w:r>
      <w:r w:rsidR="002D69C1" w:rsidRPr="0008321D">
        <w:rPr>
          <w:szCs w:val="24"/>
        </w:rPr>
        <w:t>zařízení</w:t>
      </w:r>
      <w:r w:rsidR="00D5474E" w:rsidRPr="0008321D">
        <w:rPr>
          <w:szCs w:val="24"/>
        </w:rPr>
        <w:t xml:space="preserve"> a rozvo</w:t>
      </w:r>
      <w:r w:rsidR="00D5474E" w:rsidRPr="0008321D">
        <w:rPr>
          <w:szCs w:val="24"/>
        </w:rPr>
        <w:t>d</w:t>
      </w:r>
      <w:r w:rsidR="00D5474E" w:rsidRPr="0008321D">
        <w:rPr>
          <w:szCs w:val="24"/>
        </w:rPr>
        <w:t>ných sítí</w:t>
      </w:r>
      <w:r w:rsidR="002D69C1" w:rsidRPr="0008321D">
        <w:rPr>
          <w:szCs w:val="24"/>
        </w:rPr>
        <w:t xml:space="preserve"> v průběhu provádění servisních a údržbářských prací ve společnosti</w:t>
      </w:r>
      <w:r w:rsidR="006E3AD0">
        <w:rPr>
          <w:szCs w:val="24"/>
        </w:rPr>
        <w:t xml:space="preserve"> PPG Deco Czech</w:t>
      </w:r>
      <w:r w:rsidRPr="0008321D">
        <w:rPr>
          <w:szCs w:val="24"/>
        </w:rPr>
        <w:t xml:space="preserve"> a.s. Břasy.</w:t>
      </w:r>
    </w:p>
    <w:p w:rsidR="00996A61" w:rsidRPr="007642A8" w:rsidRDefault="00996A61" w:rsidP="00996A61">
      <w:pPr>
        <w:pStyle w:val="Zkladntext"/>
        <w:rPr>
          <w:b/>
          <w:szCs w:val="24"/>
        </w:rPr>
      </w:pPr>
      <w:r w:rsidRPr="007642A8">
        <w:rPr>
          <w:b/>
          <w:szCs w:val="24"/>
        </w:rPr>
        <w:t>Řádným dodržením tohoto pracovního postupu je zajištěna:</w:t>
      </w:r>
    </w:p>
    <w:p w:rsidR="00996A61" w:rsidRPr="007642A8" w:rsidRDefault="00996A61" w:rsidP="00AD5D1D">
      <w:pPr>
        <w:numPr>
          <w:ilvl w:val="0"/>
          <w:numId w:val="2"/>
        </w:numPr>
        <w:rPr>
          <w:sz w:val="24"/>
          <w:szCs w:val="24"/>
        </w:rPr>
      </w:pPr>
      <w:r w:rsidRPr="007642A8">
        <w:rPr>
          <w:sz w:val="24"/>
          <w:szCs w:val="24"/>
        </w:rPr>
        <w:t>Bezpečnost a ochrana zdraví při práci a požární ochrana,</w:t>
      </w:r>
    </w:p>
    <w:p w:rsidR="00996A61" w:rsidRDefault="00996A61" w:rsidP="00AD5D1D">
      <w:pPr>
        <w:numPr>
          <w:ilvl w:val="0"/>
          <w:numId w:val="2"/>
        </w:numPr>
        <w:rPr>
          <w:sz w:val="24"/>
          <w:szCs w:val="24"/>
        </w:rPr>
      </w:pPr>
      <w:r w:rsidRPr="007642A8">
        <w:rPr>
          <w:sz w:val="24"/>
          <w:szCs w:val="24"/>
        </w:rPr>
        <w:t>Ochrana životního prostředí,</w:t>
      </w:r>
    </w:p>
    <w:p w:rsidR="0008321D" w:rsidRPr="007642A8" w:rsidRDefault="0008321D" w:rsidP="00AD5D1D">
      <w:pPr>
        <w:numPr>
          <w:ilvl w:val="0"/>
          <w:numId w:val="2"/>
        </w:numPr>
        <w:rPr>
          <w:sz w:val="24"/>
          <w:szCs w:val="24"/>
        </w:rPr>
      </w:pPr>
      <w:r>
        <w:rPr>
          <w:sz w:val="24"/>
          <w:szCs w:val="24"/>
        </w:rPr>
        <w:t>Ochrana majetku společnosti PPG</w:t>
      </w:r>
    </w:p>
    <w:p w:rsidR="00277A67" w:rsidRPr="00C71A8A" w:rsidRDefault="00277A67" w:rsidP="00C71A8A">
      <w:pPr>
        <w:pStyle w:val="Nadpis1"/>
        <w:numPr>
          <w:ilvl w:val="0"/>
          <w:numId w:val="0"/>
        </w:numPr>
        <w:spacing w:before="240" w:after="120"/>
        <w:ind w:right="0"/>
        <w:rPr>
          <w:rFonts w:eastAsia="Arial Unicode MS"/>
          <w:color w:val="000000"/>
          <w:szCs w:val="24"/>
        </w:rPr>
      </w:pPr>
      <w:r w:rsidRPr="00C71A8A">
        <w:rPr>
          <w:rFonts w:eastAsia="Arial Unicode MS"/>
        </w:rPr>
        <w:t>Platnost dokumentu:</w:t>
      </w:r>
    </w:p>
    <w:p w:rsidR="00277A67" w:rsidRPr="0008321D" w:rsidRDefault="00277A67" w:rsidP="00D46F3A">
      <w:pPr>
        <w:tabs>
          <w:tab w:val="left" w:pos="567"/>
        </w:tabs>
        <w:autoSpaceDE w:val="0"/>
        <w:autoSpaceDN w:val="0"/>
        <w:adjustRightInd w:val="0"/>
        <w:jc w:val="both"/>
        <w:rPr>
          <w:rFonts w:eastAsia="Arial Unicode MS"/>
          <w:sz w:val="24"/>
          <w:szCs w:val="24"/>
        </w:rPr>
      </w:pPr>
      <w:r>
        <w:rPr>
          <w:rFonts w:eastAsia="Arial Unicode MS"/>
          <w:color w:val="000000"/>
          <w:sz w:val="22"/>
          <w:szCs w:val="22"/>
        </w:rPr>
        <w:t xml:space="preserve"> </w:t>
      </w:r>
      <w:r w:rsidRPr="0008321D">
        <w:rPr>
          <w:rFonts w:eastAsia="Arial Unicode MS"/>
          <w:sz w:val="22"/>
          <w:szCs w:val="22"/>
        </w:rPr>
        <w:tab/>
      </w:r>
      <w:r w:rsidRPr="0008321D">
        <w:rPr>
          <w:rFonts w:eastAsia="Arial Unicode MS"/>
          <w:sz w:val="24"/>
          <w:szCs w:val="24"/>
        </w:rPr>
        <w:t>Veškeré pokyny související s</w:t>
      </w:r>
      <w:r w:rsidR="0008321D" w:rsidRPr="0008321D">
        <w:rPr>
          <w:rFonts w:eastAsia="Arial Unicode MS"/>
          <w:sz w:val="24"/>
          <w:szCs w:val="24"/>
        </w:rPr>
        <w:t> </w:t>
      </w:r>
      <w:proofErr w:type="gramStart"/>
      <w:r w:rsidRPr="0008321D">
        <w:rPr>
          <w:rFonts w:eastAsia="Arial Unicode MS"/>
          <w:sz w:val="24"/>
          <w:szCs w:val="24"/>
        </w:rPr>
        <w:t>LOTO</w:t>
      </w:r>
      <w:proofErr w:type="gramEnd"/>
      <w:r w:rsidR="0008321D" w:rsidRPr="0008321D">
        <w:rPr>
          <w:rFonts w:eastAsia="Arial Unicode MS"/>
          <w:sz w:val="24"/>
          <w:szCs w:val="24"/>
        </w:rPr>
        <w:t xml:space="preserve"> – označováním a uzamykáním strojů</w:t>
      </w:r>
      <w:r w:rsidR="004E3560" w:rsidRPr="0008321D">
        <w:rPr>
          <w:rFonts w:eastAsia="Arial Unicode MS"/>
          <w:sz w:val="24"/>
          <w:szCs w:val="24"/>
        </w:rPr>
        <w:t xml:space="preserve"> a </w:t>
      </w:r>
      <w:r w:rsidR="00CB7555" w:rsidRPr="0008321D">
        <w:rPr>
          <w:rFonts w:eastAsia="Arial Unicode MS"/>
          <w:sz w:val="24"/>
          <w:szCs w:val="24"/>
        </w:rPr>
        <w:t>L</w:t>
      </w:r>
      <w:r w:rsidR="0008321D" w:rsidRPr="0008321D">
        <w:rPr>
          <w:rFonts w:eastAsia="Arial Unicode MS"/>
          <w:sz w:val="24"/>
          <w:szCs w:val="24"/>
        </w:rPr>
        <w:t>INE BREAKING (dále jen „LB“) – přerušováním rozvodů</w:t>
      </w:r>
      <w:r w:rsidRPr="0008321D">
        <w:rPr>
          <w:rFonts w:eastAsia="Arial Unicode MS"/>
          <w:sz w:val="24"/>
          <w:szCs w:val="24"/>
        </w:rPr>
        <w:t xml:space="preserve"> jsou platné jak pro zaměstnance </w:t>
      </w:r>
      <w:r w:rsidRPr="006E3AD0">
        <w:rPr>
          <w:rFonts w:eastAsia="Arial Unicode MS"/>
          <w:sz w:val="24"/>
          <w:szCs w:val="24"/>
        </w:rPr>
        <w:t>sp</w:t>
      </w:r>
      <w:r w:rsidRPr="006E3AD0">
        <w:rPr>
          <w:rFonts w:eastAsia="Arial Unicode MS"/>
          <w:sz w:val="24"/>
          <w:szCs w:val="24"/>
        </w:rPr>
        <w:t>o</w:t>
      </w:r>
      <w:r w:rsidR="006E3AD0">
        <w:rPr>
          <w:rFonts w:eastAsia="Arial Unicode MS"/>
          <w:sz w:val="24"/>
          <w:szCs w:val="24"/>
        </w:rPr>
        <w:t>lečnosti PPG Deco Czech</w:t>
      </w:r>
      <w:r w:rsidRPr="006E3AD0">
        <w:rPr>
          <w:rFonts w:eastAsia="Arial Unicode MS"/>
          <w:sz w:val="24"/>
          <w:szCs w:val="24"/>
        </w:rPr>
        <w:t xml:space="preserve"> a.s.</w:t>
      </w:r>
      <w:r w:rsidR="006E3AD0">
        <w:rPr>
          <w:rFonts w:eastAsia="Arial Unicode MS"/>
          <w:sz w:val="24"/>
          <w:szCs w:val="24"/>
        </w:rPr>
        <w:t xml:space="preserve"> Břasy</w:t>
      </w:r>
      <w:r w:rsidR="00B32641" w:rsidRPr="006E3AD0">
        <w:rPr>
          <w:rFonts w:eastAsia="Arial Unicode MS"/>
          <w:sz w:val="24"/>
          <w:szCs w:val="24"/>
        </w:rPr>
        <w:t>,</w:t>
      </w:r>
      <w:r w:rsidRPr="006E3AD0">
        <w:rPr>
          <w:rFonts w:eastAsia="Arial Unicode MS"/>
          <w:sz w:val="24"/>
          <w:szCs w:val="24"/>
        </w:rPr>
        <w:t xml:space="preserve"> tak pro všechny dodavatele služeb a osoby, které se s vědomím společnosti pohybuj</w:t>
      </w:r>
      <w:r w:rsidR="006E3AD0">
        <w:rPr>
          <w:rFonts w:eastAsia="Arial Unicode MS"/>
          <w:sz w:val="24"/>
          <w:szCs w:val="24"/>
        </w:rPr>
        <w:t>í v areálu PPG Deco Czech</w:t>
      </w:r>
      <w:r w:rsidRPr="006E3AD0">
        <w:rPr>
          <w:rFonts w:eastAsia="Arial Unicode MS"/>
          <w:sz w:val="24"/>
          <w:szCs w:val="24"/>
        </w:rPr>
        <w:t xml:space="preserve"> a.s</w:t>
      </w:r>
      <w:r w:rsidR="006E3AD0">
        <w:rPr>
          <w:rFonts w:eastAsia="Arial Unicode MS"/>
          <w:sz w:val="24"/>
          <w:szCs w:val="24"/>
        </w:rPr>
        <w:t>. Břasy</w:t>
      </w:r>
      <w:r w:rsidRPr="006E3AD0">
        <w:rPr>
          <w:rFonts w:eastAsia="Arial Unicode MS"/>
          <w:sz w:val="24"/>
          <w:szCs w:val="24"/>
        </w:rPr>
        <w:t xml:space="preserve"> a vykonávají činnosti, které jsou v</w:t>
      </w:r>
      <w:r w:rsidR="0008321D" w:rsidRPr="006E3AD0">
        <w:rPr>
          <w:rFonts w:eastAsia="Arial Unicode MS"/>
          <w:sz w:val="24"/>
          <w:szCs w:val="24"/>
        </w:rPr>
        <w:t> </w:t>
      </w:r>
      <w:r w:rsidRPr="006E3AD0">
        <w:rPr>
          <w:rFonts w:eastAsia="Arial Unicode MS"/>
          <w:sz w:val="24"/>
          <w:szCs w:val="24"/>
        </w:rPr>
        <w:t>působnosti</w:t>
      </w:r>
      <w:r w:rsidR="0008321D" w:rsidRPr="006E3AD0">
        <w:rPr>
          <w:rFonts w:eastAsia="Arial Unicode MS"/>
          <w:sz w:val="24"/>
          <w:szCs w:val="24"/>
        </w:rPr>
        <w:t xml:space="preserve"> pravidel</w:t>
      </w:r>
      <w:r w:rsidRPr="006E3AD0">
        <w:rPr>
          <w:rFonts w:eastAsia="Arial Unicode MS"/>
          <w:sz w:val="24"/>
          <w:szCs w:val="24"/>
        </w:rPr>
        <w:t xml:space="preserve"> LOTO</w:t>
      </w:r>
      <w:r w:rsidR="008110BD" w:rsidRPr="006E3AD0">
        <w:rPr>
          <w:rFonts w:eastAsia="Arial Unicode MS"/>
          <w:sz w:val="24"/>
          <w:szCs w:val="24"/>
        </w:rPr>
        <w:t xml:space="preserve"> a LB – pracovní postup se aplikuje</w:t>
      </w:r>
      <w:r w:rsidR="008110BD" w:rsidRPr="0008321D">
        <w:rPr>
          <w:rFonts w:eastAsia="Arial Unicode MS"/>
          <w:sz w:val="24"/>
          <w:szCs w:val="24"/>
        </w:rPr>
        <w:t xml:space="preserve"> společně s dalšími </w:t>
      </w:r>
      <w:r w:rsidR="00A91A0B" w:rsidRPr="0008321D">
        <w:rPr>
          <w:rFonts w:eastAsia="Arial Unicode MS"/>
          <w:sz w:val="24"/>
          <w:szCs w:val="24"/>
        </w:rPr>
        <w:t>souvisejícími</w:t>
      </w:r>
      <w:r w:rsidR="008110BD" w:rsidRPr="0008321D">
        <w:rPr>
          <w:rFonts w:eastAsia="Arial Unicode MS"/>
          <w:sz w:val="24"/>
          <w:szCs w:val="24"/>
        </w:rPr>
        <w:t xml:space="preserve"> pracovními postupy</w:t>
      </w:r>
      <w:r w:rsidR="0008321D">
        <w:rPr>
          <w:rFonts w:eastAsia="Arial Unicode MS"/>
          <w:sz w:val="24"/>
          <w:szCs w:val="24"/>
        </w:rPr>
        <w:t xml:space="preserve"> a je samostatnou </w:t>
      </w:r>
      <w:r w:rsidR="0008321D" w:rsidRPr="00CA4D86">
        <w:rPr>
          <w:rFonts w:eastAsia="Arial Unicode MS"/>
          <w:sz w:val="24"/>
          <w:szCs w:val="24"/>
        </w:rPr>
        <w:t>přílohou OS Řízení bezpečnosti práce</w:t>
      </w:r>
      <w:r w:rsidR="008110BD" w:rsidRPr="00CA4D86">
        <w:rPr>
          <w:rFonts w:eastAsia="Arial Unicode MS"/>
          <w:sz w:val="24"/>
          <w:szCs w:val="24"/>
        </w:rPr>
        <w:t>.</w:t>
      </w:r>
    </w:p>
    <w:p w:rsidR="00277A67" w:rsidRDefault="00277A67" w:rsidP="00D46F3A">
      <w:pPr>
        <w:tabs>
          <w:tab w:val="left" w:pos="567"/>
        </w:tabs>
        <w:autoSpaceDE w:val="0"/>
        <w:autoSpaceDN w:val="0"/>
        <w:adjustRightInd w:val="0"/>
        <w:jc w:val="both"/>
        <w:rPr>
          <w:rFonts w:eastAsia="Arial Unicode MS"/>
          <w:color w:val="000000"/>
          <w:sz w:val="22"/>
          <w:szCs w:val="22"/>
        </w:rPr>
      </w:pPr>
      <w:r w:rsidRPr="007642A8">
        <w:rPr>
          <w:rFonts w:eastAsia="Arial Unicode MS"/>
          <w:color w:val="000000"/>
          <w:sz w:val="24"/>
          <w:szCs w:val="24"/>
        </w:rPr>
        <w:t xml:space="preserve"> </w:t>
      </w:r>
      <w:r w:rsidRPr="007642A8">
        <w:rPr>
          <w:rFonts w:eastAsia="Arial Unicode MS"/>
          <w:color w:val="000000"/>
          <w:sz w:val="24"/>
          <w:szCs w:val="24"/>
        </w:rPr>
        <w:tab/>
        <w:t>O povinnostech souvisejících</w:t>
      </w:r>
      <w:r w:rsidR="001B1BF8" w:rsidRPr="007642A8">
        <w:rPr>
          <w:rFonts w:eastAsia="Arial Unicode MS"/>
          <w:color w:val="000000"/>
          <w:sz w:val="24"/>
          <w:szCs w:val="24"/>
        </w:rPr>
        <w:t xml:space="preserve"> s</w:t>
      </w:r>
      <w:r w:rsidRPr="007642A8">
        <w:rPr>
          <w:rFonts w:eastAsia="Arial Unicode MS"/>
          <w:color w:val="000000"/>
          <w:sz w:val="24"/>
          <w:szCs w:val="24"/>
        </w:rPr>
        <w:t xml:space="preserve"> </w:t>
      </w:r>
      <w:r w:rsidR="0008321D" w:rsidRPr="0008321D">
        <w:rPr>
          <w:rFonts w:eastAsia="Arial Unicode MS"/>
          <w:color w:val="000000"/>
          <w:sz w:val="24"/>
          <w:szCs w:val="24"/>
        </w:rPr>
        <w:t>označováním a uzamykáním strojů</w:t>
      </w:r>
      <w:r w:rsidR="0008321D">
        <w:rPr>
          <w:rFonts w:eastAsia="Arial Unicode MS"/>
          <w:color w:val="000000"/>
          <w:sz w:val="24"/>
          <w:szCs w:val="24"/>
        </w:rPr>
        <w:t xml:space="preserve"> či přerušováním ro</w:t>
      </w:r>
      <w:r w:rsidR="0008321D">
        <w:rPr>
          <w:rFonts w:eastAsia="Arial Unicode MS"/>
          <w:color w:val="000000"/>
          <w:sz w:val="24"/>
          <w:szCs w:val="24"/>
        </w:rPr>
        <w:t>z</w:t>
      </w:r>
      <w:r w:rsidR="0008321D">
        <w:rPr>
          <w:rFonts w:eastAsia="Arial Unicode MS"/>
          <w:color w:val="000000"/>
          <w:sz w:val="24"/>
          <w:szCs w:val="24"/>
        </w:rPr>
        <w:t xml:space="preserve">vodů </w:t>
      </w:r>
      <w:r w:rsidRPr="007642A8">
        <w:rPr>
          <w:rFonts w:eastAsia="Arial Unicode MS"/>
          <w:color w:val="000000"/>
          <w:sz w:val="24"/>
          <w:szCs w:val="24"/>
        </w:rPr>
        <w:t xml:space="preserve">je bude informovat objednatel služby, který současně o příslušnou informaci </w:t>
      </w:r>
      <w:r w:rsidR="0008321D">
        <w:rPr>
          <w:rFonts w:eastAsia="Arial Unicode MS"/>
          <w:color w:val="000000"/>
          <w:sz w:val="24"/>
          <w:szCs w:val="24"/>
        </w:rPr>
        <w:t>o povi</w:t>
      </w:r>
      <w:r w:rsidR="0008321D">
        <w:rPr>
          <w:rFonts w:eastAsia="Arial Unicode MS"/>
          <w:color w:val="000000"/>
          <w:sz w:val="24"/>
          <w:szCs w:val="24"/>
        </w:rPr>
        <w:t>n</w:t>
      </w:r>
      <w:r w:rsidR="0008321D">
        <w:rPr>
          <w:rFonts w:eastAsia="Arial Unicode MS"/>
          <w:color w:val="000000"/>
          <w:sz w:val="24"/>
          <w:szCs w:val="24"/>
        </w:rPr>
        <w:t xml:space="preserve">nostech dodavatele </w:t>
      </w:r>
      <w:r w:rsidRPr="007642A8">
        <w:rPr>
          <w:rFonts w:eastAsia="Arial Unicode MS"/>
          <w:color w:val="000000"/>
          <w:sz w:val="24"/>
          <w:szCs w:val="24"/>
        </w:rPr>
        <w:t xml:space="preserve">rozšíří smlouvu s </w:t>
      </w:r>
      <w:r w:rsidR="0008321D">
        <w:rPr>
          <w:rFonts w:eastAsia="Arial Unicode MS"/>
          <w:color w:val="000000"/>
          <w:sz w:val="24"/>
          <w:szCs w:val="24"/>
        </w:rPr>
        <w:t>ní</w:t>
      </w:r>
      <w:r w:rsidRPr="007642A8">
        <w:rPr>
          <w:rFonts w:eastAsia="Arial Unicode MS"/>
          <w:color w:val="000000"/>
          <w:sz w:val="24"/>
          <w:szCs w:val="24"/>
        </w:rPr>
        <w:t>m</w:t>
      </w:r>
      <w:r>
        <w:rPr>
          <w:rFonts w:eastAsia="Arial Unicode MS"/>
          <w:color w:val="000000"/>
          <w:sz w:val="22"/>
          <w:szCs w:val="22"/>
        </w:rPr>
        <w:t>.</w:t>
      </w:r>
    </w:p>
    <w:p w:rsidR="00EB2C70" w:rsidRPr="00597894" w:rsidRDefault="00EB2C70" w:rsidP="00C812A7">
      <w:pPr>
        <w:pStyle w:val="Nadpis1"/>
        <w:numPr>
          <w:ilvl w:val="0"/>
          <w:numId w:val="0"/>
        </w:numPr>
        <w:spacing w:before="240" w:after="120"/>
        <w:ind w:right="0"/>
        <w:rPr>
          <w:szCs w:val="24"/>
        </w:rPr>
      </w:pPr>
      <w:bookmarkStart w:id="2" w:name="_Toc40239415"/>
      <w:bookmarkStart w:id="3" w:name="_Toc68677133"/>
      <w:r w:rsidRPr="00597894">
        <w:rPr>
          <w:szCs w:val="24"/>
        </w:rPr>
        <w:t>Použité zkratky, definice termínů:</w:t>
      </w:r>
      <w:bookmarkEnd w:id="2"/>
      <w:bookmarkEnd w:id="3"/>
    </w:p>
    <w:tbl>
      <w:tblPr>
        <w:tblW w:w="9211" w:type="dxa"/>
        <w:tblBorders>
          <w:top w:val="double" w:sz="4" w:space="0" w:color="auto"/>
          <w:left w:val="double" w:sz="4" w:space="0" w:color="auto"/>
          <w:bottom w:val="double" w:sz="4" w:space="0" w:color="auto"/>
          <w:right w:val="double" w:sz="4" w:space="0" w:color="auto"/>
          <w:insideH w:val="dotted"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589"/>
      </w:tblGrid>
      <w:tr w:rsidR="00573D52">
        <w:tc>
          <w:tcPr>
            <w:tcW w:w="2622" w:type="dxa"/>
          </w:tcPr>
          <w:p w:rsidR="00573D52" w:rsidRPr="00C75279" w:rsidRDefault="00211422" w:rsidP="00E9026E">
            <w:pPr>
              <w:spacing w:before="20" w:line="240" w:lineRule="atLeast"/>
              <w:ind w:left="57" w:right="57"/>
              <w:jc w:val="both"/>
              <w:rPr>
                <w:sz w:val="24"/>
              </w:rPr>
            </w:pPr>
            <w:r>
              <w:rPr>
                <w:sz w:val="24"/>
              </w:rPr>
              <w:t>LOTO</w:t>
            </w:r>
          </w:p>
        </w:tc>
        <w:tc>
          <w:tcPr>
            <w:tcW w:w="6589" w:type="dxa"/>
          </w:tcPr>
          <w:p w:rsidR="00573D52" w:rsidRPr="00C75279" w:rsidRDefault="003D2CD7" w:rsidP="00E9026E">
            <w:pPr>
              <w:spacing w:before="20" w:line="240" w:lineRule="atLeast"/>
              <w:ind w:left="57" w:right="57"/>
              <w:rPr>
                <w:sz w:val="24"/>
              </w:rPr>
            </w:pPr>
            <w:r>
              <w:rPr>
                <w:sz w:val="24"/>
              </w:rPr>
              <w:t>log</w:t>
            </w:r>
            <w:r w:rsidR="00211422">
              <w:rPr>
                <w:sz w:val="24"/>
              </w:rPr>
              <w:t xml:space="preserve"> </w:t>
            </w:r>
            <w:proofErr w:type="spellStart"/>
            <w:r w:rsidR="00211422">
              <w:rPr>
                <w:sz w:val="24"/>
              </w:rPr>
              <w:t>out</w:t>
            </w:r>
            <w:proofErr w:type="spellEnd"/>
            <w:r w:rsidR="006F498E">
              <w:rPr>
                <w:sz w:val="24"/>
              </w:rPr>
              <w:t xml:space="preserve"> </w:t>
            </w:r>
            <w:r w:rsidR="00211422">
              <w:rPr>
                <w:sz w:val="24"/>
              </w:rPr>
              <w:t xml:space="preserve">/ </w:t>
            </w:r>
            <w:proofErr w:type="spellStart"/>
            <w:r w:rsidR="00211422">
              <w:rPr>
                <w:sz w:val="24"/>
              </w:rPr>
              <w:t>tag</w:t>
            </w:r>
            <w:proofErr w:type="spellEnd"/>
            <w:r w:rsidR="00211422">
              <w:rPr>
                <w:sz w:val="24"/>
              </w:rPr>
              <w:t xml:space="preserve"> </w:t>
            </w:r>
            <w:proofErr w:type="spellStart"/>
            <w:r w:rsidR="00211422">
              <w:rPr>
                <w:sz w:val="24"/>
              </w:rPr>
              <w:t>out</w:t>
            </w:r>
            <w:proofErr w:type="spellEnd"/>
            <w:r w:rsidR="00211422">
              <w:rPr>
                <w:sz w:val="24"/>
              </w:rPr>
              <w:t xml:space="preserve"> </w:t>
            </w:r>
            <w:r w:rsidR="003124ED">
              <w:rPr>
                <w:sz w:val="24"/>
              </w:rPr>
              <w:t>=</w:t>
            </w:r>
            <w:r>
              <w:rPr>
                <w:sz w:val="24"/>
              </w:rPr>
              <w:t xml:space="preserve"> </w:t>
            </w:r>
            <w:r w:rsidR="00211422">
              <w:rPr>
                <w:sz w:val="24"/>
              </w:rPr>
              <w:t>označování a uzamykání</w:t>
            </w:r>
            <w:r>
              <w:rPr>
                <w:sz w:val="24"/>
              </w:rPr>
              <w:t xml:space="preserve"> strojů / zařízení</w:t>
            </w:r>
          </w:p>
        </w:tc>
      </w:tr>
      <w:tr w:rsidR="00573D52">
        <w:tc>
          <w:tcPr>
            <w:tcW w:w="2622" w:type="dxa"/>
          </w:tcPr>
          <w:p w:rsidR="00573D52" w:rsidRPr="00C75279" w:rsidRDefault="00573D52" w:rsidP="00E9026E">
            <w:pPr>
              <w:spacing w:before="20" w:line="240" w:lineRule="atLeast"/>
              <w:ind w:left="57" w:right="57"/>
              <w:jc w:val="both"/>
              <w:rPr>
                <w:sz w:val="24"/>
              </w:rPr>
            </w:pPr>
            <w:proofErr w:type="spellStart"/>
            <w:r w:rsidRPr="00C75279">
              <w:rPr>
                <w:sz w:val="24"/>
              </w:rPr>
              <w:t>NCHLaP</w:t>
            </w:r>
            <w:proofErr w:type="spellEnd"/>
          </w:p>
        </w:tc>
        <w:tc>
          <w:tcPr>
            <w:tcW w:w="6589" w:type="dxa"/>
          </w:tcPr>
          <w:p w:rsidR="00573D52" w:rsidRPr="00C75279" w:rsidRDefault="00573D52" w:rsidP="00E9026E">
            <w:pPr>
              <w:spacing w:before="20" w:line="240" w:lineRule="atLeast"/>
              <w:ind w:left="57" w:right="57"/>
              <w:rPr>
                <w:sz w:val="24"/>
              </w:rPr>
            </w:pPr>
            <w:r w:rsidRPr="00C75279">
              <w:rPr>
                <w:sz w:val="24"/>
              </w:rPr>
              <w:t>nebezpečné chemické látky</w:t>
            </w:r>
            <w:r w:rsidR="00D64245">
              <w:rPr>
                <w:sz w:val="24"/>
              </w:rPr>
              <w:t xml:space="preserve"> a přípravky</w:t>
            </w:r>
          </w:p>
        </w:tc>
      </w:tr>
      <w:tr w:rsidR="00573D52">
        <w:tc>
          <w:tcPr>
            <w:tcW w:w="2622" w:type="dxa"/>
          </w:tcPr>
          <w:p w:rsidR="00573D52" w:rsidRPr="00C75279" w:rsidRDefault="003D2CD7" w:rsidP="00E9026E">
            <w:pPr>
              <w:spacing w:before="20" w:line="240" w:lineRule="atLeast"/>
              <w:ind w:left="57" w:right="57"/>
              <w:jc w:val="both"/>
              <w:rPr>
                <w:sz w:val="24"/>
              </w:rPr>
            </w:pPr>
            <w:r>
              <w:rPr>
                <w:sz w:val="24"/>
              </w:rPr>
              <w:t>BKSZ</w:t>
            </w:r>
          </w:p>
        </w:tc>
        <w:tc>
          <w:tcPr>
            <w:tcW w:w="6589" w:type="dxa"/>
          </w:tcPr>
          <w:p w:rsidR="00573D52" w:rsidRPr="00C75279" w:rsidRDefault="003D2CD7" w:rsidP="00E9026E">
            <w:pPr>
              <w:spacing w:before="20" w:line="240" w:lineRule="atLeast"/>
              <w:ind w:left="57" w:right="57"/>
              <w:rPr>
                <w:sz w:val="24"/>
              </w:rPr>
            </w:pPr>
            <w:r>
              <w:rPr>
                <w:sz w:val="24"/>
              </w:rPr>
              <w:t>bezpečnostní karta stroje / zařízení</w:t>
            </w:r>
          </w:p>
        </w:tc>
      </w:tr>
      <w:tr w:rsidR="00FC3DE3">
        <w:tc>
          <w:tcPr>
            <w:tcW w:w="2622" w:type="dxa"/>
          </w:tcPr>
          <w:p w:rsidR="00FC3DE3" w:rsidRPr="0008321D" w:rsidRDefault="00FC3DE3" w:rsidP="00E9026E">
            <w:pPr>
              <w:spacing w:before="20" w:line="240" w:lineRule="atLeast"/>
              <w:ind w:left="57" w:right="57"/>
              <w:rPr>
                <w:sz w:val="24"/>
              </w:rPr>
            </w:pPr>
            <w:r w:rsidRPr="0008321D">
              <w:rPr>
                <w:sz w:val="24"/>
              </w:rPr>
              <w:t xml:space="preserve">Line </w:t>
            </w:r>
            <w:proofErr w:type="spellStart"/>
            <w:r w:rsidRPr="0008321D">
              <w:rPr>
                <w:sz w:val="24"/>
              </w:rPr>
              <w:t>Breaking</w:t>
            </w:r>
            <w:proofErr w:type="spellEnd"/>
            <w:r w:rsidR="0008321D" w:rsidRPr="0008321D">
              <w:rPr>
                <w:sz w:val="24"/>
              </w:rPr>
              <w:t xml:space="preserve"> (LB)</w:t>
            </w:r>
          </w:p>
        </w:tc>
        <w:tc>
          <w:tcPr>
            <w:tcW w:w="6589" w:type="dxa"/>
          </w:tcPr>
          <w:p w:rsidR="00FC3DE3" w:rsidRPr="0008321D" w:rsidRDefault="00FF714C" w:rsidP="008523BE">
            <w:pPr>
              <w:spacing w:after="120"/>
              <w:rPr>
                <w:sz w:val="24"/>
              </w:rPr>
            </w:pPr>
            <w:r w:rsidRPr="0008321D">
              <w:rPr>
                <w:sz w:val="24"/>
              </w:rPr>
              <w:t>Činnosti související s otevřením potrubí a/nebo zařízení</w:t>
            </w:r>
            <w:r w:rsidR="00FC026E" w:rsidRPr="0008321D">
              <w:rPr>
                <w:sz w:val="24"/>
              </w:rPr>
              <w:t xml:space="preserve"> (např. nádrže, čerpadla), </w:t>
            </w:r>
            <w:r w:rsidRPr="0008321D">
              <w:rPr>
                <w:sz w:val="24"/>
              </w:rPr>
              <w:t>jeho montáž</w:t>
            </w:r>
            <w:r w:rsidR="00F71F39" w:rsidRPr="0008321D">
              <w:rPr>
                <w:sz w:val="24"/>
              </w:rPr>
              <w:t>í</w:t>
            </w:r>
            <w:r w:rsidRPr="0008321D">
              <w:rPr>
                <w:sz w:val="24"/>
              </w:rPr>
              <w:t>/demontáž</w:t>
            </w:r>
            <w:r w:rsidR="00F71F39" w:rsidRPr="0008321D">
              <w:rPr>
                <w:sz w:val="24"/>
              </w:rPr>
              <w:t>í</w:t>
            </w:r>
            <w:r w:rsidR="00C3032E" w:rsidRPr="0008321D">
              <w:rPr>
                <w:sz w:val="24"/>
              </w:rPr>
              <w:t>, které (nebo jeho část) může obsahovat nebezpečné látky</w:t>
            </w:r>
            <w:r w:rsidR="0008321D" w:rsidRPr="0008321D">
              <w:rPr>
                <w:sz w:val="24"/>
              </w:rPr>
              <w:t xml:space="preserve"> či jejich zbytky.</w:t>
            </w:r>
            <w:r w:rsidRPr="0008321D">
              <w:rPr>
                <w:sz w:val="24"/>
              </w:rPr>
              <w:t xml:space="preserve"> </w:t>
            </w:r>
            <w:r w:rsidR="00B32641" w:rsidRPr="0008321D">
              <w:rPr>
                <w:sz w:val="24"/>
              </w:rPr>
              <w:t xml:space="preserve">  </w:t>
            </w:r>
          </w:p>
        </w:tc>
      </w:tr>
      <w:tr w:rsidR="007B7920">
        <w:tc>
          <w:tcPr>
            <w:tcW w:w="2622" w:type="dxa"/>
          </w:tcPr>
          <w:p w:rsidR="007B7920" w:rsidRPr="0008321D" w:rsidRDefault="001F55EF" w:rsidP="001F55EF">
            <w:pPr>
              <w:spacing w:before="20" w:line="240" w:lineRule="atLeast"/>
              <w:ind w:left="57" w:right="57"/>
              <w:rPr>
                <w:sz w:val="24"/>
              </w:rPr>
            </w:pPr>
            <w:r w:rsidRPr="0008321D">
              <w:rPr>
                <w:sz w:val="24"/>
              </w:rPr>
              <w:t>Otevření potrubí nebo zařízení</w:t>
            </w:r>
          </w:p>
        </w:tc>
        <w:tc>
          <w:tcPr>
            <w:tcW w:w="6589" w:type="dxa"/>
          </w:tcPr>
          <w:p w:rsidR="007B7920" w:rsidRPr="0008321D" w:rsidRDefault="00136F4A" w:rsidP="000447B3">
            <w:pPr>
              <w:jc w:val="both"/>
              <w:rPr>
                <w:rFonts w:ascii="Arial" w:hAnsi="Arial"/>
              </w:rPr>
            </w:pPr>
            <w:r w:rsidRPr="0008321D">
              <w:rPr>
                <w:sz w:val="24"/>
              </w:rPr>
              <w:t>Otevření potrubí nebo jeho části, nád</w:t>
            </w:r>
            <w:r w:rsidR="000447B3" w:rsidRPr="0008321D">
              <w:rPr>
                <w:sz w:val="24"/>
              </w:rPr>
              <w:t>rže</w:t>
            </w:r>
            <w:r w:rsidRPr="0008321D">
              <w:rPr>
                <w:sz w:val="24"/>
              </w:rPr>
              <w:t xml:space="preserve"> nebo jiného zařízení, jako například čerpadla, které obsahovalo nebo obsahuje nebezpečné látky (viz definice níže)</w:t>
            </w:r>
            <w:r w:rsidR="00152DDF" w:rsidRPr="0008321D">
              <w:rPr>
                <w:sz w:val="24"/>
              </w:rPr>
              <w:t>.</w:t>
            </w:r>
          </w:p>
        </w:tc>
      </w:tr>
      <w:tr w:rsidR="007B7920">
        <w:tc>
          <w:tcPr>
            <w:tcW w:w="2622" w:type="dxa"/>
          </w:tcPr>
          <w:p w:rsidR="007B7920" w:rsidRPr="0008321D" w:rsidRDefault="000447B3" w:rsidP="000447B3">
            <w:pPr>
              <w:spacing w:before="20" w:line="240" w:lineRule="atLeast"/>
              <w:ind w:left="57" w:right="57"/>
              <w:rPr>
                <w:sz w:val="24"/>
              </w:rPr>
            </w:pPr>
            <w:r w:rsidRPr="0008321D">
              <w:rPr>
                <w:sz w:val="24"/>
              </w:rPr>
              <w:t>Uzavření (nebo smo</w:t>
            </w:r>
            <w:r w:rsidRPr="0008321D">
              <w:rPr>
                <w:sz w:val="24"/>
              </w:rPr>
              <w:t>n</w:t>
            </w:r>
            <w:r w:rsidRPr="0008321D">
              <w:rPr>
                <w:sz w:val="24"/>
              </w:rPr>
              <w:t>tování) potrubí nebo zařízení</w:t>
            </w:r>
          </w:p>
        </w:tc>
        <w:tc>
          <w:tcPr>
            <w:tcW w:w="6589" w:type="dxa"/>
          </w:tcPr>
          <w:p w:rsidR="007B7920" w:rsidRPr="0008321D" w:rsidRDefault="00AD6560" w:rsidP="00E84467">
            <w:pPr>
              <w:spacing w:after="120"/>
              <w:rPr>
                <w:sz w:val="24"/>
              </w:rPr>
            </w:pPr>
            <w:r w:rsidRPr="0008321D">
              <w:rPr>
                <w:sz w:val="24"/>
              </w:rPr>
              <w:t xml:space="preserve">Uzavření nebo </w:t>
            </w:r>
            <w:r w:rsidR="00E84467" w:rsidRPr="0008321D">
              <w:rPr>
                <w:sz w:val="24"/>
              </w:rPr>
              <w:t>smontování</w:t>
            </w:r>
            <w:r w:rsidRPr="0008321D">
              <w:rPr>
                <w:sz w:val="24"/>
              </w:rPr>
              <w:t xml:space="preserve"> potrubí nebo jeho části, nádrže nebo jiného zařízení, jako například čerpadla, které obsahovalo nebo obsahuje nebezpečné látky (viz definice níže).</w:t>
            </w:r>
            <w:r w:rsidR="00152DDF" w:rsidRPr="0008321D">
              <w:rPr>
                <w:rFonts w:ascii="Arial" w:hAnsi="Arial"/>
              </w:rPr>
              <w:t xml:space="preserve">  </w:t>
            </w:r>
          </w:p>
        </w:tc>
      </w:tr>
      <w:tr w:rsidR="00573D52">
        <w:tc>
          <w:tcPr>
            <w:tcW w:w="2622" w:type="dxa"/>
          </w:tcPr>
          <w:p w:rsidR="00573D52" w:rsidRPr="0008321D" w:rsidRDefault="006D5742" w:rsidP="00C3032E">
            <w:pPr>
              <w:spacing w:before="20" w:line="240" w:lineRule="atLeast"/>
              <w:ind w:left="57" w:right="57"/>
              <w:rPr>
                <w:sz w:val="24"/>
              </w:rPr>
            </w:pPr>
            <w:r w:rsidRPr="0008321D">
              <w:rPr>
                <w:sz w:val="24"/>
              </w:rPr>
              <w:t xml:space="preserve">Nebezpečné </w:t>
            </w:r>
            <w:r w:rsidR="00C3032E" w:rsidRPr="0008321D">
              <w:rPr>
                <w:sz w:val="24"/>
              </w:rPr>
              <w:t>látky</w:t>
            </w:r>
          </w:p>
        </w:tc>
        <w:tc>
          <w:tcPr>
            <w:tcW w:w="6589" w:type="dxa"/>
          </w:tcPr>
          <w:p w:rsidR="00573D52" w:rsidRPr="0008321D" w:rsidRDefault="006D5742" w:rsidP="0008321D">
            <w:pPr>
              <w:spacing w:after="120"/>
              <w:rPr>
                <w:sz w:val="24"/>
              </w:rPr>
            </w:pPr>
            <w:r w:rsidRPr="0008321D">
              <w:rPr>
                <w:sz w:val="24"/>
              </w:rPr>
              <w:t xml:space="preserve">jakákoli látka, která je korozivní, toxická, hořlavá, reaktivní, pod tlakem větším než 6,9 </w:t>
            </w:r>
            <w:proofErr w:type="spellStart"/>
            <w:r w:rsidRPr="0008321D">
              <w:rPr>
                <w:sz w:val="24"/>
              </w:rPr>
              <w:t>kPa</w:t>
            </w:r>
            <w:proofErr w:type="spellEnd"/>
            <w:r w:rsidRPr="0008321D">
              <w:rPr>
                <w:sz w:val="24"/>
              </w:rPr>
              <w:t xml:space="preserve"> (10 psi), při teplotě nad 48,89 ºC (120 º F) nebo teplotě nižší než 0ºC (32 º F). Toto platí i pro podnikové </w:t>
            </w:r>
            <w:r w:rsidR="0008321D" w:rsidRPr="0008321D">
              <w:rPr>
                <w:sz w:val="24"/>
              </w:rPr>
              <w:t>rozvody</w:t>
            </w:r>
            <w:r w:rsidRPr="0008321D">
              <w:rPr>
                <w:sz w:val="24"/>
              </w:rPr>
              <w:t xml:space="preserve"> jako je </w:t>
            </w:r>
            <w:r w:rsidR="0008321D" w:rsidRPr="0008321D">
              <w:rPr>
                <w:sz w:val="24"/>
              </w:rPr>
              <w:t xml:space="preserve">vedení </w:t>
            </w:r>
            <w:r w:rsidRPr="0008321D">
              <w:rPr>
                <w:sz w:val="24"/>
              </w:rPr>
              <w:t>vzduch</w:t>
            </w:r>
            <w:r w:rsidR="0008321D" w:rsidRPr="0008321D">
              <w:rPr>
                <w:sz w:val="24"/>
              </w:rPr>
              <w:t>u</w:t>
            </w:r>
            <w:r w:rsidRPr="0008321D">
              <w:rPr>
                <w:sz w:val="24"/>
              </w:rPr>
              <w:t>, dusík</w:t>
            </w:r>
            <w:r w:rsidR="0008321D" w:rsidRPr="0008321D">
              <w:rPr>
                <w:sz w:val="24"/>
              </w:rPr>
              <w:t>u a vody</w:t>
            </w:r>
            <w:r w:rsidRPr="0008321D">
              <w:rPr>
                <w:sz w:val="24"/>
              </w:rPr>
              <w:t>, pokud jejich pr</w:t>
            </w:r>
            <w:r w:rsidRPr="0008321D">
              <w:rPr>
                <w:sz w:val="24"/>
              </w:rPr>
              <w:t>o</w:t>
            </w:r>
            <w:r w:rsidRPr="0008321D">
              <w:rPr>
                <w:sz w:val="24"/>
              </w:rPr>
              <w:t xml:space="preserve">voz splňuje definici </w:t>
            </w:r>
            <w:r w:rsidR="0008321D" w:rsidRPr="0008321D">
              <w:rPr>
                <w:sz w:val="24"/>
              </w:rPr>
              <w:t xml:space="preserve">či její část </w:t>
            </w:r>
            <w:r w:rsidRPr="0008321D">
              <w:rPr>
                <w:sz w:val="24"/>
              </w:rPr>
              <w:t>uvedenou výše.</w:t>
            </w:r>
          </w:p>
        </w:tc>
      </w:tr>
      <w:tr w:rsidR="008E7BF7">
        <w:tc>
          <w:tcPr>
            <w:tcW w:w="2622" w:type="dxa"/>
          </w:tcPr>
          <w:p w:rsidR="008E7BF7" w:rsidRPr="0008321D" w:rsidRDefault="008E7BF7" w:rsidP="00C3032E">
            <w:pPr>
              <w:spacing w:before="20" w:line="240" w:lineRule="atLeast"/>
              <w:ind w:left="57" w:right="57"/>
              <w:rPr>
                <w:sz w:val="24"/>
              </w:rPr>
            </w:pPr>
            <w:r w:rsidRPr="0008321D">
              <w:rPr>
                <w:sz w:val="24"/>
              </w:rPr>
              <w:t>Vizuální kontrola</w:t>
            </w:r>
          </w:p>
        </w:tc>
        <w:tc>
          <w:tcPr>
            <w:tcW w:w="6589" w:type="dxa"/>
          </w:tcPr>
          <w:p w:rsidR="008E7BF7" w:rsidRPr="0008321D" w:rsidRDefault="008E7BF7" w:rsidP="008E7BF7">
            <w:pPr>
              <w:spacing w:before="20" w:line="240" w:lineRule="atLeast"/>
              <w:ind w:left="57" w:right="57"/>
              <w:rPr>
                <w:sz w:val="24"/>
              </w:rPr>
            </w:pPr>
            <w:r w:rsidRPr="0008321D">
              <w:rPr>
                <w:sz w:val="24"/>
              </w:rPr>
              <w:t>Ověření pohledem, že potrubí a/nebo zařízení nebo jeho část n</w:t>
            </w:r>
            <w:r w:rsidRPr="0008321D">
              <w:rPr>
                <w:sz w:val="24"/>
              </w:rPr>
              <w:t>e</w:t>
            </w:r>
            <w:r w:rsidRPr="0008321D">
              <w:rPr>
                <w:sz w:val="24"/>
              </w:rPr>
              <w:t>obsahuje nebezpečné látky</w:t>
            </w:r>
            <w:r w:rsidR="0008321D">
              <w:rPr>
                <w:sz w:val="24"/>
              </w:rPr>
              <w:t xml:space="preserve"> nebo jejich zbytky</w:t>
            </w:r>
          </w:p>
        </w:tc>
      </w:tr>
    </w:tbl>
    <w:p w:rsidR="006F78C6" w:rsidRDefault="006F78C6" w:rsidP="006F78C6">
      <w:pPr>
        <w:outlineLvl w:val="0"/>
      </w:pPr>
    </w:p>
    <w:p w:rsidR="004233F1" w:rsidRPr="00686376" w:rsidRDefault="00C812A7" w:rsidP="00686376">
      <w:pPr>
        <w:numPr>
          <w:ilvl w:val="0"/>
          <w:numId w:val="6"/>
        </w:numPr>
        <w:spacing w:after="120"/>
        <w:jc w:val="both"/>
        <w:outlineLvl w:val="0"/>
        <w:rPr>
          <w:b/>
          <w:sz w:val="24"/>
          <w:szCs w:val="24"/>
        </w:rPr>
      </w:pPr>
      <w:r w:rsidRPr="00C75279">
        <w:rPr>
          <w:b/>
          <w:sz w:val="24"/>
          <w:szCs w:val="24"/>
        </w:rPr>
        <w:t>Zá</w:t>
      </w:r>
      <w:r w:rsidR="007D0402" w:rsidRPr="00C75279">
        <w:rPr>
          <w:b/>
          <w:sz w:val="24"/>
          <w:szCs w:val="24"/>
        </w:rPr>
        <w:t xml:space="preserve">kladní údaje </w:t>
      </w:r>
      <w:r w:rsidR="003750BD">
        <w:rPr>
          <w:b/>
          <w:sz w:val="24"/>
          <w:szCs w:val="24"/>
        </w:rPr>
        <w:t xml:space="preserve">o </w:t>
      </w:r>
      <w:r w:rsidR="00686376">
        <w:rPr>
          <w:b/>
          <w:sz w:val="24"/>
          <w:szCs w:val="24"/>
        </w:rPr>
        <w:t>LOTO – s</w:t>
      </w:r>
      <w:r w:rsidR="004233F1">
        <w:rPr>
          <w:b/>
          <w:sz w:val="24"/>
          <w:szCs w:val="24"/>
        </w:rPr>
        <w:t>ystému označování</w:t>
      </w:r>
      <w:r w:rsidR="004233F1" w:rsidRPr="003750BD">
        <w:rPr>
          <w:b/>
          <w:sz w:val="24"/>
          <w:szCs w:val="24"/>
        </w:rPr>
        <w:t xml:space="preserve"> a uzamykání </w:t>
      </w:r>
      <w:r w:rsidR="003254F6" w:rsidRPr="003750BD">
        <w:rPr>
          <w:b/>
          <w:sz w:val="24"/>
          <w:szCs w:val="24"/>
        </w:rPr>
        <w:t>strojů</w:t>
      </w:r>
      <w:r w:rsidR="003254F6">
        <w:rPr>
          <w:b/>
          <w:sz w:val="24"/>
          <w:szCs w:val="24"/>
        </w:rPr>
        <w:t xml:space="preserve"> a LINE</w:t>
      </w:r>
      <w:r w:rsidR="004233F1" w:rsidRPr="003750BD">
        <w:rPr>
          <w:b/>
          <w:sz w:val="24"/>
          <w:szCs w:val="24"/>
        </w:rPr>
        <w:t xml:space="preserve"> BREAKING </w:t>
      </w:r>
      <w:r w:rsidR="004233F1">
        <w:rPr>
          <w:b/>
          <w:sz w:val="24"/>
          <w:szCs w:val="24"/>
        </w:rPr>
        <w:t xml:space="preserve">– systém </w:t>
      </w:r>
      <w:r w:rsidR="004233F1" w:rsidRPr="003750BD">
        <w:rPr>
          <w:b/>
          <w:sz w:val="24"/>
          <w:szCs w:val="24"/>
        </w:rPr>
        <w:t>přerušování rozvodů</w:t>
      </w:r>
    </w:p>
    <w:p w:rsidR="004233F1" w:rsidRDefault="004233F1" w:rsidP="000F01AD">
      <w:pPr>
        <w:spacing w:after="120"/>
        <w:ind w:firstLine="708"/>
        <w:jc w:val="both"/>
        <w:outlineLvl w:val="0"/>
        <w:rPr>
          <w:color w:val="0000FF"/>
          <w:sz w:val="24"/>
          <w:szCs w:val="24"/>
        </w:rPr>
      </w:pPr>
      <w:r w:rsidRPr="004233F1">
        <w:rPr>
          <w:color w:val="000000"/>
          <w:sz w:val="24"/>
          <w:szCs w:val="24"/>
        </w:rPr>
        <w:t>Samovolné či nekoordinované spuštění stroje nebo zařízení v době, kdy zaměstnanci provádí opravy či údržbu na stroji/zařízení či v jeho okolí může vést k jejich zranění. Z tohoto důvodu je nezbytné zajistit ovládání zdroje energie v průběhu oprav či seřizování strojů a z</w:t>
      </w:r>
      <w:r w:rsidRPr="004233F1">
        <w:rPr>
          <w:color w:val="000000"/>
          <w:sz w:val="24"/>
          <w:szCs w:val="24"/>
        </w:rPr>
        <w:t>a</w:t>
      </w:r>
      <w:r w:rsidRPr="004233F1">
        <w:rPr>
          <w:color w:val="000000"/>
          <w:sz w:val="24"/>
          <w:szCs w:val="24"/>
        </w:rPr>
        <w:t>řízení tak, aby byla zabezpečena ochrana zaměstnance. Všechny druhy energií musí být ovl</w:t>
      </w:r>
      <w:r w:rsidRPr="004233F1">
        <w:rPr>
          <w:color w:val="000000"/>
          <w:sz w:val="24"/>
          <w:szCs w:val="24"/>
        </w:rPr>
        <w:t>á</w:t>
      </w:r>
      <w:r w:rsidRPr="004233F1">
        <w:rPr>
          <w:color w:val="000000"/>
          <w:sz w:val="24"/>
          <w:szCs w:val="24"/>
        </w:rPr>
        <w:t>dány. Týká se to elektrické energie, energie stlačeného vzduchu, mechanické energie, hydra</w:t>
      </w:r>
      <w:r w:rsidRPr="004233F1">
        <w:rPr>
          <w:color w:val="000000"/>
          <w:sz w:val="24"/>
          <w:szCs w:val="24"/>
        </w:rPr>
        <w:t>u</w:t>
      </w:r>
      <w:r w:rsidRPr="004233F1">
        <w:rPr>
          <w:color w:val="000000"/>
          <w:sz w:val="24"/>
          <w:szCs w:val="24"/>
        </w:rPr>
        <w:t>lické energie a dalších potenciálních zdrojů energie, vč. vstupu tekutých nebo sypkých sur</w:t>
      </w:r>
      <w:r w:rsidRPr="004233F1">
        <w:rPr>
          <w:color w:val="000000"/>
          <w:sz w:val="24"/>
          <w:szCs w:val="24"/>
        </w:rPr>
        <w:t>o</w:t>
      </w:r>
      <w:r w:rsidRPr="004233F1">
        <w:rPr>
          <w:color w:val="000000"/>
          <w:sz w:val="24"/>
          <w:szCs w:val="24"/>
        </w:rPr>
        <w:t>vin a produktů</w:t>
      </w:r>
      <w:r w:rsidRPr="004233F1">
        <w:rPr>
          <w:color w:val="0000FF"/>
          <w:sz w:val="24"/>
          <w:szCs w:val="24"/>
        </w:rPr>
        <w:t>.</w:t>
      </w:r>
    </w:p>
    <w:p w:rsidR="000F01AD" w:rsidRPr="000F01AD" w:rsidRDefault="000F01AD" w:rsidP="000F01AD">
      <w:pPr>
        <w:spacing w:after="120"/>
        <w:ind w:firstLine="708"/>
        <w:jc w:val="both"/>
        <w:outlineLvl w:val="0"/>
        <w:rPr>
          <w:b/>
          <w:sz w:val="2"/>
          <w:szCs w:val="2"/>
        </w:rPr>
      </w:pPr>
    </w:p>
    <w:p w:rsidR="004233F1" w:rsidRPr="004233F1" w:rsidRDefault="004233F1" w:rsidP="000F01AD">
      <w:pPr>
        <w:tabs>
          <w:tab w:val="left" w:pos="567"/>
        </w:tabs>
        <w:autoSpaceDE w:val="0"/>
        <w:autoSpaceDN w:val="0"/>
        <w:adjustRightInd w:val="0"/>
        <w:jc w:val="both"/>
        <w:rPr>
          <w:sz w:val="24"/>
          <w:szCs w:val="24"/>
        </w:rPr>
      </w:pPr>
      <w:r w:rsidRPr="004233F1">
        <w:rPr>
          <w:color w:val="000000"/>
          <w:sz w:val="22"/>
          <w:szCs w:val="22"/>
        </w:rPr>
        <w:tab/>
      </w:r>
      <w:r w:rsidRPr="004233F1">
        <w:rPr>
          <w:sz w:val="24"/>
          <w:szCs w:val="24"/>
        </w:rPr>
        <w:t xml:space="preserve"> Protože je při provádění údržby často nutné otevřít nebo demontovat potrubí a/nebo zařízení sloužící pro přepravu chemikálií, u kterého nelze ověřit, zda je prázdné a/nebo odtl</w:t>
      </w:r>
      <w:r w:rsidRPr="004233F1">
        <w:rPr>
          <w:sz w:val="24"/>
          <w:szCs w:val="24"/>
        </w:rPr>
        <w:t>a</w:t>
      </w:r>
      <w:r w:rsidRPr="004233F1">
        <w:rPr>
          <w:sz w:val="24"/>
          <w:szCs w:val="24"/>
        </w:rPr>
        <w:t>kované, je třeba zajistit, aby v důsledku nečekaného úniku nebezpečných látek nedošlo ke zranění pracovníků.</w:t>
      </w:r>
    </w:p>
    <w:p w:rsidR="004233F1" w:rsidRPr="004233F1" w:rsidRDefault="004233F1" w:rsidP="004233F1">
      <w:pPr>
        <w:tabs>
          <w:tab w:val="left" w:pos="540"/>
        </w:tabs>
        <w:jc w:val="both"/>
        <w:rPr>
          <w:color w:val="000000"/>
          <w:sz w:val="24"/>
          <w:szCs w:val="24"/>
        </w:rPr>
      </w:pPr>
    </w:p>
    <w:p w:rsidR="004233F1" w:rsidRPr="00686376" w:rsidRDefault="004233F1" w:rsidP="00686376">
      <w:pPr>
        <w:tabs>
          <w:tab w:val="left" w:pos="540"/>
        </w:tabs>
        <w:jc w:val="both"/>
        <w:rPr>
          <w:color w:val="000000"/>
          <w:sz w:val="24"/>
          <w:szCs w:val="24"/>
        </w:rPr>
      </w:pPr>
      <w:r w:rsidRPr="004233F1">
        <w:rPr>
          <w:color w:val="000000"/>
          <w:sz w:val="24"/>
          <w:szCs w:val="24"/>
        </w:rPr>
        <w:tab/>
        <w:t>Stroje a zařízení, u nichž může dojít ke spuštění neinformovaným zaměstnancem nebo k samovolnému spuštění, či k uvolnění nahromaděné energie, která by mohla způsobit zranění zaměstnanců, musí být tato zařízení chráněna proti spuštění, či uvolnění energie zabezpečov</w:t>
      </w:r>
      <w:r w:rsidRPr="004233F1">
        <w:rPr>
          <w:color w:val="000000"/>
          <w:sz w:val="24"/>
          <w:szCs w:val="24"/>
        </w:rPr>
        <w:t>a</w:t>
      </w:r>
      <w:r w:rsidRPr="004233F1">
        <w:rPr>
          <w:color w:val="000000"/>
          <w:sz w:val="24"/>
          <w:szCs w:val="24"/>
        </w:rPr>
        <w:t xml:space="preserve">cími prostředky dle tohoto pracovního postupu. </w:t>
      </w:r>
    </w:p>
    <w:p w:rsidR="00686376" w:rsidRDefault="00686376" w:rsidP="004233F1">
      <w:pPr>
        <w:ind w:left="360"/>
        <w:outlineLvl w:val="0"/>
        <w:rPr>
          <w:b/>
          <w:sz w:val="24"/>
          <w:szCs w:val="24"/>
        </w:rPr>
      </w:pPr>
    </w:p>
    <w:p w:rsidR="00D46F3A" w:rsidRPr="00686376" w:rsidRDefault="00D46F3A" w:rsidP="00686376">
      <w:pPr>
        <w:numPr>
          <w:ilvl w:val="0"/>
          <w:numId w:val="6"/>
        </w:numPr>
        <w:spacing w:after="120"/>
        <w:jc w:val="both"/>
        <w:outlineLvl w:val="0"/>
        <w:rPr>
          <w:b/>
          <w:sz w:val="24"/>
          <w:szCs w:val="24"/>
        </w:rPr>
      </w:pPr>
      <w:r>
        <w:rPr>
          <w:b/>
          <w:sz w:val="24"/>
          <w:szCs w:val="24"/>
        </w:rPr>
        <w:t>P</w:t>
      </w:r>
      <w:r w:rsidR="004233F1">
        <w:rPr>
          <w:b/>
          <w:sz w:val="24"/>
          <w:szCs w:val="24"/>
        </w:rPr>
        <w:t>ovinnosti</w:t>
      </w:r>
      <w:r w:rsidR="00686376">
        <w:rPr>
          <w:b/>
          <w:sz w:val="24"/>
          <w:szCs w:val="24"/>
        </w:rPr>
        <w:t xml:space="preserve"> plynoucí z </w:t>
      </w:r>
      <w:proofErr w:type="gramStart"/>
      <w:r w:rsidR="00686376">
        <w:rPr>
          <w:b/>
          <w:sz w:val="24"/>
          <w:szCs w:val="24"/>
        </w:rPr>
        <w:t>LOTO</w:t>
      </w:r>
      <w:proofErr w:type="gramEnd"/>
      <w:r w:rsidR="00686376">
        <w:rPr>
          <w:b/>
          <w:sz w:val="24"/>
          <w:szCs w:val="24"/>
        </w:rPr>
        <w:t xml:space="preserve"> – s</w:t>
      </w:r>
      <w:r>
        <w:rPr>
          <w:b/>
          <w:sz w:val="24"/>
          <w:szCs w:val="24"/>
        </w:rPr>
        <w:t>ystému označování</w:t>
      </w:r>
      <w:r w:rsidRPr="003750BD">
        <w:rPr>
          <w:b/>
          <w:sz w:val="24"/>
          <w:szCs w:val="24"/>
        </w:rPr>
        <w:t xml:space="preserve"> a uzamykání </w:t>
      </w:r>
      <w:r w:rsidR="003254F6" w:rsidRPr="003750BD">
        <w:rPr>
          <w:b/>
          <w:sz w:val="24"/>
          <w:szCs w:val="24"/>
        </w:rPr>
        <w:t>strojů</w:t>
      </w:r>
      <w:r w:rsidR="003254F6">
        <w:rPr>
          <w:b/>
          <w:sz w:val="24"/>
          <w:szCs w:val="24"/>
        </w:rPr>
        <w:t xml:space="preserve"> a LINE</w:t>
      </w:r>
      <w:r w:rsidRPr="003750BD">
        <w:rPr>
          <w:b/>
          <w:sz w:val="24"/>
          <w:szCs w:val="24"/>
        </w:rPr>
        <w:t xml:space="preserve"> BREAKING </w:t>
      </w:r>
      <w:r>
        <w:rPr>
          <w:b/>
          <w:sz w:val="24"/>
          <w:szCs w:val="24"/>
        </w:rPr>
        <w:t xml:space="preserve">– systém </w:t>
      </w:r>
      <w:r w:rsidRPr="003750BD">
        <w:rPr>
          <w:b/>
          <w:sz w:val="24"/>
          <w:szCs w:val="24"/>
        </w:rPr>
        <w:t>přerušování rozvodů</w:t>
      </w:r>
      <w:r>
        <w:rPr>
          <w:b/>
          <w:sz w:val="24"/>
          <w:szCs w:val="24"/>
        </w:rPr>
        <w:t xml:space="preserve"> </w:t>
      </w:r>
      <w:r w:rsidR="004233F1">
        <w:rPr>
          <w:b/>
          <w:sz w:val="24"/>
          <w:szCs w:val="24"/>
        </w:rPr>
        <w:t xml:space="preserve"> </w:t>
      </w:r>
    </w:p>
    <w:p w:rsidR="00D46F3A" w:rsidRPr="004233F1" w:rsidRDefault="00D46F3A" w:rsidP="00686376">
      <w:pPr>
        <w:numPr>
          <w:ilvl w:val="0"/>
          <w:numId w:val="10"/>
        </w:numPr>
        <w:tabs>
          <w:tab w:val="left" w:pos="0"/>
          <w:tab w:val="left" w:pos="567"/>
        </w:tabs>
        <w:spacing w:after="120"/>
        <w:ind w:left="0" w:firstLine="0"/>
        <w:jc w:val="both"/>
        <w:rPr>
          <w:color w:val="000000"/>
          <w:sz w:val="24"/>
          <w:szCs w:val="24"/>
        </w:rPr>
      </w:pPr>
      <w:r w:rsidRPr="004233F1">
        <w:rPr>
          <w:b/>
          <w:color w:val="000000"/>
          <w:sz w:val="24"/>
          <w:szCs w:val="24"/>
        </w:rPr>
        <w:t>Uzamčení stroje či zařízení musí být provedeno každým zaměstnancem, jenž se na servisu či práci údržby podílí!</w:t>
      </w:r>
      <w:r w:rsidRPr="004233F1">
        <w:rPr>
          <w:color w:val="000000"/>
          <w:sz w:val="24"/>
          <w:szCs w:val="24"/>
        </w:rPr>
        <w:t xml:space="preserve"> - Je-li takovýchto zaměstnanců (i externích) více, musí být stroj / zařízení uzamčen </w:t>
      </w:r>
      <w:r w:rsidRPr="004233F1">
        <w:rPr>
          <w:b/>
          <w:color w:val="000000"/>
          <w:sz w:val="24"/>
          <w:szCs w:val="24"/>
        </w:rPr>
        <w:t>všemi pracovníky</w:t>
      </w:r>
      <w:r w:rsidRPr="004233F1">
        <w:rPr>
          <w:color w:val="000000"/>
          <w:sz w:val="24"/>
          <w:szCs w:val="24"/>
        </w:rPr>
        <w:t xml:space="preserve"> před započetím práce (vícenásobné uzamčení str</w:t>
      </w:r>
      <w:r w:rsidRPr="004233F1">
        <w:rPr>
          <w:color w:val="000000"/>
          <w:sz w:val="24"/>
          <w:szCs w:val="24"/>
        </w:rPr>
        <w:t>o</w:t>
      </w:r>
      <w:r w:rsidRPr="004233F1">
        <w:rPr>
          <w:color w:val="000000"/>
          <w:sz w:val="24"/>
          <w:szCs w:val="24"/>
        </w:rPr>
        <w:t xml:space="preserve">je či zařízení).  </w:t>
      </w:r>
      <w:r w:rsidRPr="004233F1">
        <w:rPr>
          <w:color w:val="000000"/>
          <w:sz w:val="24"/>
          <w:szCs w:val="24"/>
        </w:rPr>
        <w:tab/>
      </w:r>
    </w:p>
    <w:p w:rsidR="00D46F3A" w:rsidRPr="004233F1" w:rsidRDefault="00D46F3A" w:rsidP="00AD5D1D">
      <w:pPr>
        <w:pStyle w:val="Odstavecseseznamem"/>
        <w:numPr>
          <w:ilvl w:val="0"/>
          <w:numId w:val="10"/>
        </w:numPr>
        <w:tabs>
          <w:tab w:val="left" w:pos="0"/>
          <w:tab w:val="left" w:pos="540"/>
          <w:tab w:val="left" w:pos="567"/>
        </w:tabs>
        <w:ind w:left="0" w:firstLine="0"/>
        <w:jc w:val="both"/>
        <w:rPr>
          <w:color w:val="000000"/>
          <w:sz w:val="24"/>
          <w:szCs w:val="24"/>
        </w:rPr>
      </w:pPr>
      <w:r w:rsidRPr="004233F1">
        <w:rPr>
          <w:color w:val="000000"/>
          <w:sz w:val="24"/>
          <w:szCs w:val="24"/>
        </w:rPr>
        <w:t xml:space="preserve">Stroj / zařízení může být uveden do chodu až po odstranění </w:t>
      </w:r>
      <w:r w:rsidRPr="004233F1">
        <w:rPr>
          <w:b/>
          <w:color w:val="000000"/>
          <w:sz w:val="24"/>
          <w:szCs w:val="24"/>
        </w:rPr>
        <w:t xml:space="preserve">všech zámků </w:t>
      </w:r>
      <w:r w:rsidRPr="004233F1">
        <w:rPr>
          <w:color w:val="000000"/>
          <w:sz w:val="24"/>
          <w:szCs w:val="24"/>
        </w:rPr>
        <w:t>jejich majiteli</w:t>
      </w:r>
      <w:r w:rsidRPr="004233F1">
        <w:rPr>
          <w:b/>
          <w:color w:val="000000"/>
          <w:sz w:val="24"/>
          <w:szCs w:val="24"/>
        </w:rPr>
        <w:t>.</w:t>
      </w:r>
    </w:p>
    <w:p w:rsidR="00D46F3A" w:rsidRPr="004233F1" w:rsidRDefault="00D46F3A" w:rsidP="00AD5D1D">
      <w:pPr>
        <w:pStyle w:val="Odstavecseseznamem"/>
        <w:numPr>
          <w:ilvl w:val="0"/>
          <w:numId w:val="10"/>
        </w:numPr>
        <w:tabs>
          <w:tab w:val="left" w:pos="0"/>
          <w:tab w:val="left" w:pos="540"/>
          <w:tab w:val="left" w:pos="567"/>
        </w:tabs>
        <w:ind w:left="0" w:firstLine="0"/>
        <w:jc w:val="both"/>
        <w:rPr>
          <w:color w:val="000000"/>
          <w:sz w:val="24"/>
          <w:szCs w:val="24"/>
        </w:rPr>
      </w:pPr>
      <w:r w:rsidRPr="004233F1">
        <w:rPr>
          <w:color w:val="000000"/>
          <w:sz w:val="24"/>
          <w:szCs w:val="24"/>
        </w:rPr>
        <w:t>Zabezpečení zařízení LOTO není požadováno při níže vyjmenovaných malých servi</w:t>
      </w:r>
      <w:r w:rsidRPr="004233F1">
        <w:rPr>
          <w:color w:val="000000"/>
          <w:sz w:val="24"/>
          <w:szCs w:val="24"/>
        </w:rPr>
        <w:t>s</w:t>
      </w:r>
      <w:r w:rsidRPr="004233F1">
        <w:rPr>
          <w:color w:val="000000"/>
          <w:sz w:val="24"/>
          <w:szCs w:val="24"/>
        </w:rPr>
        <w:t xml:space="preserve">ních a údržbářských činnostech, </w:t>
      </w:r>
      <w:r w:rsidRPr="004233F1">
        <w:rPr>
          <w:b/>
          <w:color w:val="000000"/>
          <w:sz w:val="24"/>
          <w:szCs w:val="24"/>
        </w:rPr>
        <w:t>pokud zde je použít jiný účinný způsob ochrany</w:t>
      </w:r>
      <w:r w:rsidRPr="004233F1">
        <w:rPr>
          <w:color w:val="000000"/>
          <w:sz w:val="24"/>
          <w:szCs w:val="24"/>
        </w:rPr>
        <w:t xml:space="preserve"> zaměs</w:t>
      </w:r>
      <w:r w:rsidRPr="004233F1">
        <w:rPr>
          <w:color w:val="000000"/>
          <w:sz w:val="24"/>
          <w:szCs w:val="24"/>
        </w:rPr>
        <w:t>t</w:t>
      </w:r>
      <w:r w:rsidRPr="004233F1">
        <w:rPr>
          <w:color w:val="000000"/>
          <w:sz w:val="24"/>
          <w:szCs w:val="24"/>
        </w:rPr>
        <w:t>nanců, a to při:</w:t>
      </w:r>
    </w:p>
    <w:p w:rsidR="00D46F3A" w:rsidRPr="00FE4027" w:rsidRDefault="00D46F3A" w:rsidP="00AD5D1D">
      <w:pPr>
        <w:numPr>
          <w:ilvl w:val="0"/>
          <w:numId w:val="5"/>
        </w:numPr>
        <w:tabs>
          <w:tab w:val="clear" w:pos="720"/>
          <w:tab w:val="left" w:pos="567"/>
          <w:tab w:val="num" w:pos="1080"/>
        </w:tabs>
        <w:ind w:left="1080" w:hanging="360"/>
        <w:jc w:val="both"/>
        <w:rPr>
          <w:color w:val="000000"/>
          <w:sz w:val="24"/>
          <w:szCs w:val="24"/>
        </w:rPr>
      </w:pPr>
      <w:r w:rsidRPr="00FE4027">
        <w:rPr>
          <w:color w:val="000000"/>
          <w:sz w:val="24"/>
          <w:szCs w:val="24"/>
        </w:rPr>
        <w:t xml:space="preserve">Přestavbě a seřizování plnicí linky nátěrových hmot (za plnící linku je považován podavač obalů, </w:t>
      </w:r>
      <w:proofErr w:type="spellStart"/>
      <w:r w:rsidRPr="00FE4027">
        <w:rPr>
          <w:color w:val="000000"/>
          <w:sz w:val="24"/>
          <w:szCs w:val="24"/>
        </w:rPr>
        <w:t>etiketovačka</w:t>
      </w:r>
      <w:proofErr w:type="spellEnd"/>
      <w:r w:rsidRPr="00FE4027">
        <w:rPr>
          <w:color w:val="000000"/>
          <w:sz w:val="24"/>
          <w:szCs w:val="24"/>
        </w:rPr>
        <w:t xml:space="preserve">, manipulátor, </w:t>
      </w:r>
      <w:proofErr w:type="spellStart"/>
      <w:r w:rsidRPr="00FE4027">
        <w:rPr>
          <w:color w:val="000000"/>
          <w:sz w:val="24"/>
          <w:szCs w:val="24"/>
        </w:rPr>
        <w:t>páskovačka</w:t>
      </w:r>
      <w:proofErr w:type="spellEnd"/>
      <w:r w:rsidRPr="00FE4027">
        <w:rPr>
          <w:color w:val="000000"/>
          <w:sz w:val="24"/>
          <w:szCs w:val="24"/>
        </w:rPr>
        <w:t>, ovinovačka)</w:t>
      </w:r>
    </w:p>
    <w:p w:rsidR="00D46F3A" w:rsidRPr="004233F1" w:rsidRDefault="00D46F3A" w:rsidP="00AD5D1D">
      <w:pPr>
        <w:numPr>
          <w:ilvl w:val="0"/>
          <w:numId w:val="5"/>
        </w:numPr>
        <w:tabs>
          <w:tab w:val="clear" w:pos="720"/>
          <w:tab w:val="left" w:pos="567"/>
          <w:tab w:val="num" w:pos="1080"/>
        </w:tabs>
        <w:ind w:left="1080" w:hanging="360"/>
        <w:jc w:val="both"/>
        <w:rPr>
          <w:color w:val="000000"/>
          <w:sz w:val="24"/>
          <w:szCs w:val="24"/>
        </w:rPr>
      </w:pPr>
      <w:r>
        <w:rPr>
          <w:color w:val="000000"/>
          <w:sz w:val="24"/>
          <w:szCs w:val="24"/>
        </w:rPr>
        <w:t>Oprava či prověřování</w:t>
      </w:r>
      <w:r w:rsidRPr="00FE4027">
        <w:rPr>
          <w:color w:val="000000"/>
          <w:sz w:val="24"/>
          <w:szCs w:val="24"/>
        </w:rPr>
        <w:t xml:space="preserve"> ovládacích panelů (elektrických obvodů) jednotlivých str</w:t>
      </w:r>
      <w:r w:rsidRPr="00FE4027">
        <w:rPr>
          <w:color w:val="000000"/>
          <w:sz w:val="24"/>
          <w:szCs w:val="24"/>
        </w:rPr>
        <w:t>o</w:t>
      </w:r>
      <w:r w:rsidRPr="00FE4027">
        <w:rPr>
          <w:color w:val="000000"/>
          <w:sz w:val="24"/>
          <w:szCs w:val="24"/>
        </w:rPr>
        <w:t>jů či zařízení pracovníkem elektroúdržby</w:t>
      </w:r>
    </w:p>
    <w:p w:rsidR="00D46F3A" w:rsidRPr="004233F1" w:rsidRDefault="00D46F3A" w:rsidP="00AD5D1D">
      <w:pPr>
        <w:pStyle w:val="Odstavecseseznamem"/>
        <w:numPr>
          <w:ilvl w:val="0"/>
          <w:numId w:val="10"/>
        </w:numPr>
        <w:tabs>
          <w:tab w:val="left" w:pos="0"/>
          <w:tab w:val="left" w:pos="540"/>
          <w:tab w:val="left" w:pos="567"/>
        </w:tabs>
        <w:ind w:left="0" w:firstLine="0"/>
        <w:jc w:val="both"/>
        <w:rPr>
          <w:b/>
          <w:sz w:val="24"/>
          <w:szCs w:val="24"/>
        </w:rPr>
      </w:pPr>
      <w:r w:rsidRPr="004233F1">
        <w:rPr>
          <w:sz w:val="24"/>
          <w:szCs w:val="24"/>
        </w:rPr>
        <w:t>Zabezpečení jednotlivých činností prováděných na jednotlivých zařízeních je popsáno v</w:t>
      </w:r>
      <w:r w:rsidRPr="004233F1">
        <w:rPr>
          <w:b/>
          <w:sz w:val="24"/>
          <w:szCs w:val="24"/>
        </w:rPr>
        <w:t xml:space="preserve"> bezpečnostních kartách strojů a zařízení</w:t>
      </w:r>
      <w:r w:rsidRPr="004233F1">
        <w:rPr>
          <w:sz w:val="24"/>
          <w:szCs w:val="24"/>
        </w:rPr>
        <w:t>, které zpracovává mechanik a.s.</w:t>
      </w:r>
      <w:r>
        <w:rPr>
          <w:sz w:val="24"/>
          <w:szCs w:val="24"/>
        </w:rPr>
        <w:t xml:space="preserve"> </w:t>
      </w:r>
      <w:r w:rsidRPr="004233F1">
        <w:rPr>
          <w:sz w:val="24"/>
          <w:szCs w:val="24"/>
        </w:rPr>
        <w:t xml:space="preserve">ve spolupráci s mistrem údržby a směnovými mistry. </w:t>
      </w:r>
    </w:p>
    <w:p w:rsidR="00D46F3A" w:rsidRPr="00D46F3A" w:rsidRDefault="00D46F3A" w:rsidP="00AD5D1D">
      <w:pPr>
        <w:pStyle w:val="Odstavecseseznamem"/>
        <w:numPr>
          <w:ilvl w:val="0"/>
          <w:numId w:val="10"/>
        </w:numPr>
        <w:tabs>
          <w:tab w:val="left" w:pos="0"/>
          <w:tab w:val="left" w:pos="540"/>
          <w:tab w:val="left" w:pos="567"/>
        </w:tabs>
        <w:autoSpaceDE w:val="0"/>
        <w:autoSpaceDN w:val="0"/>
        <w:adjustRightInd w:val="0"/>
        <w:ind w:left="0" w:firstLine="0"/>
        <w:jc w:val="both"/>
        <w:rPr>
          <w:rFonts w:eastAsia="Arial Unicode MS"/>
          <w:color w:val="000000"/>
          <w:sz w:val="24"/>
          <w:szCs w:val="24"/>
        </w:rPr>
      </w:pPr>
      <w:r w:rsidRPr="008D248B">
        <w:rPr>
          <w:sz w:val="24"/>
          <w:szCs w:val="24"/>
        </w:rPr>
        <w:tab/>
      </w:r>
      <w:r w:rsidRPr="008D248B">
        <w:rPr>
          <w:color w:val="000000"/>
          <w:sz w:val="24"/>
          <w:szCs w:val="24"/>
        </w:rPr>
        <w:t>Písemná forma instruktážních karet musí být vytvořena pro každé zařízení / stroj s více než jedním zdrojem energie a musí v nich být vyznačeny a jasně popsány způsoby / body k možnému zablokování energií.</w:t>
      </w:r>
      <w:r w:rsidRPr="008D248B">
        <w:rPr>
          <w:rFonts w:eastAsia="Arial Unicode MS"/>
          <w:color w:val="000000"/>
          <w:sz w:val="24"/>
          <w:szCs w:val="24"/>
        </w:rPr>
        <w:t xml:space="preserve">  Tyto bezpečnostní karty stroje a zařízení (BKSZ) identif</w:t>
      </w:r>
      <w:r w:rsidRPr="008D248B">
        <w:rPr>
          <w:rFonts w:eastAsia="Arial Unicode MS"/>
          <w:color w:val="000000"/>
          <w:sz w:val="24"/>
          <w:szCs w:val="24"/>
        </w:rPr>
        <w:t>i</w:t>
      </w:r>
      <w:r w:rsidRPr="008D248B">
        <w:rPr>
          <w:rFonts w:eastAsia="Arial Unicode MS"/>
          <w:color w:val="000000"/>
          <w:sz w:val="24"/>
          <w:szCs w:val="24"/>
        </w:rPr>
        <w:t xml:space="preserve">kují všechny ovládací prvky energií, které musí být zamčeny a označeny po dobu servisních a údržbářských prací na stroji / zařízení. Pokud </w:t>
      </w:r>
      <w:proofErr w:type="gramStart"/>
      <w:r w:rsidRPr="008D248B">
        <w:rPr>
          <w:rFonts w:eastAsia="Arial Unicode MS"/>
          <w:color w:val="000000"/>
          <w:sz w:val="24"/>
          <w:szCs w:val="24"/>
        </w:rPr>
        <w:t>existují</w:t>
      </w:r>
      <w:proofErr w:type="gramEnd"/>
      <w:r w:rsidRPr="008D248B">
        <w:rPr>
          <w:rFonts w:eastAsia="Arial Unicode MS"/>
          <w:color w:val="000000"/>
          <w:sz w:val="24"/>
          <w:szCs w:val="24"/>
        </w:rPr>
        <w:t xml:space="preserve"> rozdílné činnosti prováděné na jednom zařízení </w:t>
      </w:r>
      <w:proofErr w:type="gramStart"/>
      <w:r w:rsidRPr="008D248B">
        <w:rPr>
          <w:rFonts w:eastAsia="Arial Unicode MS"/>
          <w:color w:val="000000"/>
          <w:sz w:val="24"/>
          <w:szCs w:val="24"/>
        </w:rPr>
        <w:t>musí</w:t>
      </w:r>
      <w:proofErr w:type="gramEnd"/>
      <w:r w:rsidRPr="008D248B">
        <w:rPr>
          <w:rFonts w:eastAsia="Arial Unicode MS"/>
          <w:color w:val="000000"/>
          <w:sz w:val="24"/>
          <w:szCs w:val="24"/>
        </w:rPr>
        <w:t xml:space="preserve"> být vytvořeny zvláštní BKSZ pro každou z těchto činností.</w:t>
      </w:r>
    </w:p>
    <w:p w:rsidR="00D46F3A" w:rsidRDefault="00D46F3A" w:rsidP="00AD5D1D">
      <w:pPr>
        <w:pStyle w:val="Odstavecseseznamem"/>
        <w:numPr>
          <w:ilvl w:val="0"/>
          <w:numId w:val="10"/>
        </w:numPr>
        <w:tabs>
          <w:tab w:val="left" w:pos="567"/>
        </w:tabs>
        <w:autoSpaceDE w:val="0"/>
        <w:autoSpaceDN w:val="0"/>
        <w:adjustRightInd w:val="0"/>
        <w:ind w:left="0" w:firstLine="0"/>
        <w:jc w:val="both"/>
        <w:rPr>
          <w:rFonts w:eastAsia="Arial Unicode MS"/>
          <w:color w:val="000000"/>
          <w:sz w:val="24"/>
          <w:szCs w:val="24"/>
        </w:rPr>
      </w:pPr>
      <w:r w:rsidRPr="00071FA2">
        <w:rPr>
          <w:rFonts w:eastAsia="Arial Unicode MS"/>
          <w:color w:val="000000"/>
          <w:sz w:val="24"/>
          <w:szCs w:val="24"/>
        </w:rPr>
        <w:t>Stroje a zařízení musí být vybaveny armaturami, které umožňují odpojit či uzavřít zdr</w:t>
      </w:r>
      <w:r w:rsidRPr="00071FA2">
        <w:rPr>
          <w:rFonts w:eastAsia="Arial Unicode MS"/>
          <w:color w:val="000000"/>
          <w:sz w:val="24"/>
          <w:szCs w:val="24"/>
        </w:rPr>
        <w:t>o</w:t>
      </w:r>
      <w:r w:rsidRPr="00071FA2">
        <w:rPr>
          <w:rFonts w:eastAsia="Arial Unicode MS"/>
          <w:color w:val="000000"/>
          <w:sz w:val="24"/>
          <w:szCs w:val="24"/>
        </w:rPr>
        <w:t xml:space="preserve">je energií a tím zabrání fyzickému přenosu či uvolnění těchto energií. Tyto součástky musí </w:t>
      </w:r>
      <w:r w:rsidRPr="00071FA2">
        <w:rPr>
          <w:rFonts w:eastAsia="Arial Unicode MS"/>
          <w:color w:val="000000"/>
          <w:sz w:val="24"/>
          <w:szCs w:val="24"/>
        </w:rPr>
        <w:lastRenderedPageBreak/>
        <w:t>být vybaveny LOTO</w:t>
      </w:r>
      <w:r>
        <w:rPr>
          <w:rFonts w:eastAsia="Arial Unicode MS"/>
          <w:color w:val="000000"/>
          <w:sz w:val="24"/>
          <w:szCs w:val="24"/>
        </w:rPr>
        <w:t>/LB</w:t>
      </w:r>
      <w:r w:rsidRPr="00071FA2">
        <w:rPr>
          <w:rFonts w:eastAsia="Arial Unicode MS"/>
          <w:color w:val="000000"/>
          <w:sz w:val="24"/>
          <w:szCs w:val="24"/>
        </w:rPr>
        <w:t xml:space="preserve"> zabezpečením a uzamčeny pomocí zámku chránícího před </w:t>
      </w:r>
      <w:proofErr w:type="spellStart"/>
      <w:r w:rsidRPr="00071FA2">
        <w:rPr>
          <w:rFonts w:eastAsia="Arial Unicode MS"/>
          <w:color w:val="000000"/>
          <w:sz w:val="24"/>
          <w:szCs w:val="24"/>
        </w:rPr>
        <w:t>sam</w:t>
      </w:r>
      <w:r w:rsidRPr="00071FA2">
        <w:rPr>
          <w:rFonts w:eastAsia="Arial Unicode MS"/>
          <w:color w:val="000000"/>
          <w:sz w:val="24"/>
          <w:szCs w:val="24"/>
        </w:rPr>
        <w:t>o</w:t>
      </w:r>
      <w:r w:rsidRPr="00071FA2">
        <w:rPr>
          <w:rFonts w:eastAsia="Arial Unicode MS"/>
          <w:color w:val="000000"/>
          <w:sz w:val="24"/>
          <w:szCs w:val="24"/>
        </w:rPr>
        <w:t>spuštěním</w:t>
      </w:r>
      <w:proofErr w:type="spellEnd"/>
      <w:r w:rsidRPr="00071FA2">
        <w:rPr>
          <w:rFonts w:eastAsia="Arial Unicode MS"/>
          <w:color w:val="000000"/>
          <w:sz w:val="24"/>
          <w:szCs w:val="24"/>
        </w:rPr>
        <w:t xml:space="preserve">. </w:t>
      </w:r>
    </w:p>
    <w:p w:rsidR="00D46F3A" w:rsidRDefault="00D46F3A" w:rsidP="00AD5D1D">
      <w:pPr>
        <w:pStyle w:val="Odstavecseseznamem"/>
        <w:numPr>
          <w:ilvl w:val="0"/>
          <w:numId w:val="10"/>
        </w:numPr>
        <w:tabs>
          <w:tab w:val="left" w:pos="567"/>
        </w:tabs>
        <w:autoSpaceDE w:val="0"/>
        <w:autoSpaceDN w:val="0"/>
        <w:adjustRightInd w:val="0"/>
        <w:ind w:left="0" w:firstLine="0"/>
        <w:jc w:val="both"/>
        <w:rPr>
          <w:rFonts w:eastAsia="Arial Unicode MS"/>
          <w:color w:val="000000"/>
          <w:sz w:val="24"/>
          <w:szCs w:val="24"/>
        </w:rPr>
      </w:pPr>
      <w:r>
        <w:rPr>
          <w:rFonts w:eastAsia="Arial Unicode MS"/>
          <w:color w:val="000000"/>
          <w:sz w:val="24"/>
          <w:szCs w:val="24"/>
        </w:rPr>
        <w:t>Za řádné vybavení strojů /</w:t>
      </w:r>
      <w:r w:rsidRPr="00071FA2">
        <w:rPr>
          <w:rFonts w:eastAsia="Arial Unicode MS"/>
          <w:color w:val="000000"/>
          <w:sz w:val="24"/>
          <w:szCs w:val="24"/>
        </w:rPr>
        <w:t xml:space="preserve"> zařízení </w:t>
      </w:r>
      <w:r>
        <w:rPr>
          <w:rFonts w:eastAsia="Arial Unicode MS"/>
          <w:color w:val="000000"/>
          <w:sz w:val="24"/>
          <w:szCs w:val="24"/>
        </w:rPr>
        <w:t xml:space="preserve">a jejich možnost uzamčení ve smyslu LOTO a LB </w:t>
      </w:r>
      <w:r w:rsidRPr="00071FA2">
        <w:rPr>
          <w:rFonts w:eastAsia="Arial Unicode MS"/>
          <w:color w:val="000000"/>
          <w:sz w:val="24"/>
          <w:szCs w:val="24"/>
        </w:rPr>
        <w:t>zodpovídá mechanik a.s.</w:t>
      </w:r>
    </w:p>
    <w:p w:rsidR="00697584" w:rsidRPr="008B561D" w:rsidRDefault="00697584" w:rsidP="00AD5D1D">
      <w:pPr>
        <w:pStyle w:val="Odstavecseseznamem"/>
        <w:numPr>
          <w:ilvl w:val="0"/>
          <w:numId w:val="10"/>
        </w:numPr>
        <w:tabs>
          <w:tab w:val="left" w:pos="567"/>
        </w:tabs>
        <w:autoSpaceDE w:val="0"/>
        <w:autoSpaceDN w:val="0"/>
        <w:adjustRightInd w:val="0"/>
        <w:ind w:left="0" w:firstLine="0"/>
        <w:jc w:val="both"/>
        <w:rPr>
          <w:rFonts w:eastAsia="Arial Unicode MS"/>
          <w:color w:val="0000FF"/>
          <w:sz w:val="24"/>
          <w:szCs w:val="24"/>
        </w:rPr>
      </w:pPr>
      <w:r w:rsidRPr="008B561D">
        <w:rPr>
          <w:rFonts w:eastAsia="Arial Unicode MS"/>
          <w:color w:val="0000FF"/>
          <w:sz w:val="24"/>
          <w:szCs w:val="24"/>
        </w:rPr>
        <w:t>Každá práce LOTO může být provedena až po vyplnění písemného povolení, které je samosta</w:t>
      </w:r>
      <w:r w:rsidR="008B561D">
        <w:rPr>
          <w:rFonts w:eastAsia="Arial Unicode MS"/>
          <w:color w:val="0000FF"/>
          <w:sz w:val="24"/>
          <w:szCs w:val="24"/>
        </w:rPr>
        <w:t>t</w:t>
      </w:r>
      <w:r w:rsidRPr="008B561D">
        <w:rPr>
          <w:rFonts w:eastAsia="Arial Unicode MS"/>
          <w:color w:val="0000FF"/>
          <w:sz w:val="24"/>
          <w:szCs w:val="24"/>
        </w:rPr>
        <w:t xml:space="preserve">nou přílohou </w:t>
      </w:r>
      <w:proofErr w:type="gramStart"/>
      <w:r w:rsidRPr="008B561D">
        <w:rPr>
          <w:rFonts w:eastAsia="Arial Unicode MS"/>
          <w:color w:val="0000FF"/>
          <w:sz w:val="24"/>
          <w:szCs w:val="24"/>
        </w:rPr>
        <w:t>č.8 tohoto</w:t>
      </w:r>
      <w:proofErr w:type="gramEnd"/>
      <w:r w:rsidRPr="008B561D">
        <w:rPr>
          <w:rFonts w:eastAsia="Arial Unicode MS"/>
          <w:color w:val="0000FF"/>
          <w:sz w:val="24"/>
          <w:szCs w:val="24"/>
        </w:rPr>
        <w:t xml:space="preserve"> pracovního postupu</w:t>
      </w:r>
    </w:p>
    <w:p w:rsidR="00D46F3A" w:rsidRPr="008B561D" w:rsidRDefault="00D46F3A" w:rsidP="00D46F3A">
      <w:pPr>
        <w:pStyle w:val="Odstavecseseznamem"/>
        <w:tabs>
          <w:tab w:val="left" w:pos="0"/>
          <w:tab w:val="left" w:pos="540"/>
          <w:tab w:val="left" w:pos="567"/>
        </w:tabs>
        <w:autoSpaceDE w:val="0"/>
        <w:autoSpaceDN w:val="0"/>
        <w:adjustRightInd w:val="0"/>
        <w:ind w:left="0"/>
        <w:jc w:val="both"/>
        <w:rPr>
          <w:b/>
          <w:color w:val="0000FF"/>
          <w:sz w:val="24"/>
          <w:szCs w:val="24"/>
        </w:rPr>
      </w:pPr>
    </w:p>
    <w:p w:rsidR="004233F1" w:rsidRDefault="00D46F3A" w:rsidP="00686376">
      <w:pPr>
        <w:numPr>
          <w:ilvl w:val="0"/>
          <w:numId w:val="6"/>
        </w:numPr>
        <w:spacing w:after="120"/>
        <w:outlineLvl w:val="0"/>
        <w:rPr>
          <w:b/>
          <w:sz w:val="24"/>
          <w:szCs w:val="24"/>
        </w:rPr>
      </w:pPr>
      <w:r>
        <w:rPr>
          <w:b/>
          <w:sz w:val="24"/>
          <w:szCs w:val="24"/>
        </w:rPr>
        <w:t xml:space="preserve">Základní vybavení </w:t>
      </w:r>
    </w:p>
    <w:p w:rsidR="00D46F3A" w:rsidRPr="007642A8" w:rsidRDefault="00D46F3A" w:rsidP="00686376">
      <w:pPr>
        <w:tabs>
          <w:tab w:val="left" w:pos="567"/>
        </w:tabs>
        <w:autoSpaceDE w:val="0"/>
        <w:autoSpaceDN w:val="0"/>
        <w:adjustRightInd w:val="0"/>
        <w:spacing w:after="120"/>
        <w:jc w:val="both"/>
        <w:rPr>
          <w:rFonts w:eastAsia="Arial Unicode MS"/>
          <w:color w:val="000000"/>
          <w:sz w:val="24"/>
          <w:szCs w:val="24"/>
        </w:rPr>
      </w:pPr>
      <w:r w:rsidRPr="007642A8">
        <w:rPr>
          <w:rFonts w:eastAsia="Arial Unicode MS"/>
          <w:color w:val="000000"/>
          <w:sz w:val="24"/>
          <w:szCs w:val="24"/>
        </w:rPr>
        <w:tab/>
        <w:t>Každý pracovník</w:t>
      </w:r>
      <w:r>
        <w:rPr>
          <w:rFonts w:eastAsia="Arial Unicode MS"/>
          <w:color w:val="000000"/>
          <w:sz w:val="24"/>
          <w:szCs w:val="24"/>
        </w:rPr>
        <w:t>, který je při své práci povinen zamykat a označovat či přerušovat a</w:t>
      </w:r>
      <w:r>
        <w:rPr>
          <w:rFonts w:eastAsia="Arial Unicode MS"/>
          <w:color w:val="000000"/>
          <w:sz w:val="24"/>
          <w:szCs w:val="24"/>
        </w:rPr>
        <w:t>r</w:t>
      </w:r>
      <w:r>
        <w:rPr>
          <w:rFonts w:eastAsia="Arial Unicode MS"/>
          <w:color w:val="000000"/>
          <w:sz w:val="24"/>
          <w:szCs w:val="24"/>
        </w:rPr>
        <w:t>matury podle pravidel</w:t>
      </w:r>
      <w:r w:rsidRPr="007642A8">
        <w:rPr>
          <w:rFonts w:eastAsia="Arial Unicode MS"/>
          <w:color w:val="000000"/>
          <w:sz w:val="24"/>
          <w:szCs w:val="24"/>
        </w:rPr>
        <w:t xml:space="preserve"> LOTO </w:t>
      </w:r>
      <w:r>
        <w:rPr>
          <w:rFonts w:eastAsia="Arial Unicode MS"/>
          <w:color w:val="000000"/>
          <w:sz w:val="24"/>
          <w:szCs w:val="24"/>
        </w:rPr>
        <w:t>/</w:t>
      </w:r>
      <w:r w:rsidR="002705C8">
        <w:rPr>
          <w:rFonts w:eastAsia="Arial Unicode MS"/>
          <w:color w:val="000000"/>
          <w:sz w:val="24"/>
          <w:szCs w:val="24"/>
        </w:rPr>
        <w:t xml:space="preserve"> </w:t>
      </w:r>
      <w:r>
        <w:rPr>
          <w:rFonts w:eastAsia="Arial Unicode MS"/>
          <w:color w:val="000000"/>
          <w:sz w:val="24"/>
          <w:szCs w:val="24"/>
        </w:rPr>
        <w:t xml:space="preserve">LB </w:t>
      </w:r>
      <w:r w:rsidRPr="007642A8">
        <w:rPr>
          <w:rFonts w:eastAsia="Arial Unicode MS"/>
          <w:color w:val="000000"/>
          <w:sz w:val="24"/>
          <w:szCs w:val="24"/>
        </w:rPr>
        <w:t xml:space="preserve">má k dispozici </w:t>
      </w:r>
      <w:r>
        <w:rPr>
          <w:rFonts w:eastAsia="Arial Unicode MS"/>
          <w:color w:val="000000"/>
          <w:sz w:val="24"/>
          <w:szCs w:val="24"/>
        </w:rPr>
        <w:t>sadu pomůcek LOTO/LB</w:t>
      </w:r>
      <w:r w:rsidRPr="007642A8">
        <w:rPr>
          <w:rFonts w:eastAsia="Arial Unicode MS"/>
          <w:color w:val="000000"/>
          <w:sz w:val="24"/>
          <w:szCs w:val="24"/>
        </w:rPr>
        <w:t>:</w:t>
      </w:r>
    </w:p>
    <w:p w:rsidR="00697584" w:rsidRPr="008B561D" w:rsidRDefault="00697584" w:rsidP="00AA4773">
      <w:pPr>
        <w:pStyle w:val="Odstavecseseznamem"/>
        <w:numPr>
          <w:ilvl w:val="0"/>
          <w:numId w:val="10"/>
        </w:numPr>
        <w:tabs>
          <w:tab w:val="left" w:pos="0"/>
          <w:tab w:val="left" w:pos="540"/>
          <w:tab w:val="left" w:pos="567"/>
        </w:tabs>
        <w:autoSpaceDE w:val="0"/>
        <w:autoSpaceDN w:val="0"/>
        <w:adjustRightInd w:val="0"/>
        <w:spacing w:after="120"/>
        <w:ind w:left="0" w:firstLine="0"/>
        <w:jc w:val="both"/>
        <w:rPr>
          <w:color w:val="0000FF"/>
          <w:sz w:val="24"/>
          <w:szCs w:val="24"/>
        </w:rPr>
      </w:pPr>
      <w:r w:rsidRPr="008B561D">
        <w:rPr>
          <w:color w:val="0000FF"/>
          <w:sz w:val="24"/>
          <w:szCs w:val="24"/>
        </w:rPr>
        <w:t>Povolení pro práci LOTO (příloha č.</w:t>
      </w:r>
      <w:r w:rsidR="008B561D" w:rsidRPr="008B561D">
        <w:rPr>
          <w:color w:val="0000FF"/>
          <w:sz w:val="24"/>
          <w:szCs w:val="24"/>
        </w:rPr>
        <w:t xml:space="preserve"> </w:t>
      </w:r>
      <w:r w:rsidRPr="008B561D">
        <w:rPr>
          <w:color w:val="0000FF"/>
          <w:sz w:val="24"/>
          <w:szCs w:val="24"/>
        </w:rPr>
        <w:t>8)</w:t>
      </w:r>
    </w:p>
    <w:p w:rsidR="00D46F3A" w:rsidRPr="004233F1" w:rsidRDefault="00D46F3A" w:rsidP="00AA4773">
      <w:pPr>
        <w:pStyle w:val="Odstavecseseznamem"/>
        <w:numPr>
          <w:ilvl w:val="0"/>
          <w:numId w:val="10"/>
        </w:numPr>
        <w:tabs>
          <w:tab w:val="left" w:pos="0"/>
          <w:tab w:val="left" w:pos="540"/>
          <w:tab w:val="left" w:pos="567"/>
        </w:tabs>
        <w:autoSpaceDE w:val="0"/>
        <w:autoSpaceDN w:val="0"/>
        <w:adjustRightInd w:val="0"/>
        <w:spacing w:after="120"/>
        <w:ind w:left="0" w:firstLine="0"/>
        <w:jc w:val="both"/>
        <w:rPr>
          <w:color w:val="000000"/>
          <w:sz w:val="24"/>
          <w:szCs w:val="24"/>
        </w:rPr>
      </w:pPr>
      <w:r w:rsidRPr="004233F1">
        <w:rPr>
          <w:color w:val="000000"/>
          <w:sz w:val="24"/>
          <w:szCs w:val="24"/>
        </w:rPr>
        <w:t>Pracovní postup pro LOTO</w:t>
      </w:r>
      <w:r w:rsidR="002705C8">
        <w:rPr>
          <w:color w:val="000000"/>
          <w:sz w:val="24"/>
          <w:szCs w:val="24"/>
        </w:rPr>
        <w:t xml:space="preserve"> </w:t>
      </w:r>
      <w:r>
        <w:rPr>
          <w:color w:val="000000"/>
          <w:sz w:val="24"/>
          <w:szCs w:val="24"/>
        </w:rPr>
        <w:t>/</w:t>
      </w:r>
      <w:r w:rsidR="002705C8">
        <w:rPr>
          <w:color w:val="000000"/>
          <w:sz w:val="24"/>
          <w:szCs w:val="24"/>
        </w:rPr>
        <w:t xml:space="preserve"> </w:t>
      </w:r>
      <w:r>
        <w:rPr>
          <w:color w:val="000000"/>
          <w:sz w:val="24"/>
          <w:szCs w:val="24"/>
        </w:rPr>
        <w:t>LB</w:t>
      </w:r>
    </w:p>
    <w:p w:rsidR="00D46F3A" w:rsidRPr="00D46F3A" w:rsidRDefault="00D46F3A" w:rsidP="00AD5D1D">
      <w:pPr>
        <w:pStyle w:val="Odstavecseseznamem"/>
        <w:numPr>
          <w:ilvl w:val="0"/>
          <w:numId w:val="10"/>
        </w:numPr>
        <w:tabs>
          <w:tab w:val="left" w:pos="0"/>
          <w:tab w:val="left" w:pos="540"/>
          <w:tab w:val="left" w:pos="567"/>
        </w:tabs>
        <w:autoSpaceDE w:val="0"/>
        <w:autoSpaceDN w:val="0"/>
        <w:adjustRightInd w:val="0"/>
        <w:ind w:left="0" w:firstLine="0"/>
        <w:jc w:val="both"/>
        <w:rPr>
          <w:color w:val="000000"/>
          <w:sz w:val="24"/>
          <w:szCs w:val="24"/>
        </w:rPr>
      </w:pPr>
      <w:r w:rsidRPr="004233F1">
        <w:rPr>
          <w:color w:val="000000"/>
          <w:sz w:val="24"/>
          <w:szCs w:val="24"/>
        </w:rPr>
        <w:t>Bezpečnostní karty strojů / zařízení, která bude uzamykat / označovat</w:t>
      </w:r>
      <w:r>
        <w:rPr>
          <w:color w:val="000000"/>
          <w:sz w:val="24"/>
          <w:szCs w:val="24"/>
        </w:rPr>
        <w:t xml:space="preserve"> </w:t>
      </w:r>
    </w:p>
    <w:p w:rsidR="00FB74EB" w:rsidRDefault="00D46F3A" w:rsidP="00AD5D1D">
      <w:pPr>
        <w:pStyle w:val="Odstavecseseznamem"/>
        <w:numPr>
          <w:ilvl w:val="0"/>
          <w:numId w:val="10"/>
        </w:numPr>
        <w:tabs>
          <w:tab w:val="left" w:pos="0"/>
          <w:tab w:val="left" w:pos="540"/>
          <w:tab w:val="left" w:pos="567"/>
        </w:tabs>
        <w:autoSpaceDE w:val="0"/>
        <w:autoSpaceDN w:val="0"/>
        <w:adjustRightInd w:val="0"/>
        <w:ind w:left="0" w:firstLine="0"/>
        <w:jc w:val="both"/>
        <w:rPr>
          <w:color w:val="000000"/>
          <w:sz w:val="24"/>
          <w:szCs w:val="24"/>
        </w:rPr>
      </w:pPr>
      <w:r w:rsidRPr="00FB74EB">
        <w:rPr>
          <w:color w:val="000000"/>
          <w:sz w:val="24"/>
          <w:szCs w:val="24"/>
        </w:rPr>
        <w:t xml:space="preserve">Sadu zámků 6 ks – specifické pro každého pracovníka, její předání je zaznamenáno v záznamu </w:t>
      </w:r>
      <w:r w:rsidR="00FB74EB" w:rsidRPr="00FB74EB">
        <w:rPr>
          <w:color w:val="000000"/>
          <w:sz w:val="24"/>
          <w:szCs w:val="24"/>
        </w:rPr>
        <w:t xml:space="preserve">o </w:t>
      </w:r>
      <w:proofErr w:type="gramStart"/>
      <w:r w:rsidR="00FB74EB" w:rsidRPr="00FB74EB">
        <w:rPr>
          <w:color w:val="000000"/>
          <w:sz w:val="24"/>
          <w:szCs w:val="24"/>
        </w:rPr>
        <w:t>vypůjčeni</w:t>
      </w:r>
      <w:proofErr w:type="gramEnd"/>
      <w:r w:rsidR="00FB74EB" w:rsidRPr="00FB74EB">
        <w:rPr>
          <w:color w:val="000000"/>
          <w:sz w:val="24"/>
          <w:szCs w:val="24"/>
        </w:rPr>
        <w:t xml:space="preserve"> sady zámků pro LOTO / </w:t>
      </w:r>
      <w:r w:rsidR="00FB74EB" w:rsidRPr="00695582">
        <w:rPr>
          <w:color w:val="000000"/>
          <w:sz w:val="24"/>
          <w:szCs w:val="24"/>
        </w:rPr>
        <w:t>LB</w:t>
      </w:r>
      <w:r w:rsidR="00695582">
        <w:rPr>
          <w:color w:val="000000"/>
          <w:sz w:val="24"/>
          <w:szCs w:val="24"/>
        </w:rPr>
        <w:t xml:space="preserve">, </w:t>
      </w:r>
      <w:r w:rsidR="00695582" w:rsidRPr="00C869D2">
        <w:rPr>
          <w:color w:val="000000"/>
          <w:sz w:val="24"/>
          <w:szCs w:val="24"/>
        </w:rPr>
        <w:t>č. záznamu</w:t>
      </w:r>
      <w:r w:rsidR="00FB74EB" w:rsidRPr="00C869D2">
        <w:rPr>
          <w:color w:val="000000"/>
          <w:sz w:val="24"/>
          <w:szCs w:val="24"/>
        </w:rPr>
        <w:t xml:space="preserve"> </w:t>
      </w:r>
      <w:r w:rsidR="00695582" w:rsidRPr="00C869D2">
        <w:rPr>
          <w:color w:val="000000"/>
          <w:sz w:val="24"/>
          <w:szCs w:val="24"/>
        </w:rPr>
        <w:t>ZA</w:t>
      </w:r>
      <w:r w:rsidR="00C869D2">
        <w:rPr>
          <w:color w:val="000000"/>
          <w:sz w:val="24"/>
          <w:szCs w:val="24"/>
        </w:rPr>
        <w:t>/</w:t>
      </w:r>
      <w:r w:rsidR="00695582" w:rsidRPr="00C869D2">
        <w:rPr>
          <w:color w:val="000000"/>
          <w:sz w:val="24"/>
          <w:szCs w:val="24"/>
        </w:rPr>
        <w:t>157</w:t>
      </w:r>
      <w:r w:rsidRPr="00C869D2">
        <w:rPr>
          <w:color w:val="000000"/>
          <w:sz w:val="24"/>
          <w:szCs w:val="24"/>
        </w:rPr>
        <w:t xml:space="preserve"> –</w:t>
      </w:r>
      <w:r w:rsidRPr="00FB74EB">
        <w:rPr>
          <w:color w:val="000000"/>
          <w:sz w:val="24"/>
          <w:szCs w:val="24"/>
        </w:rPr>
        <w:t xml:space="preserve"> Příloha č. </w:t>
      </w:r>
      <w:r w:rsidR="00854877">
        <w:rPr>
          <w:color w:val="000000"/>
          <w:sz w:val="24"/>
          <w:szCs w:val="24"/>
        </w:rPr>
        <w:t>5</w:t>
      </w:r>
      <w:r w:rsidRPr="00FB74EB">
        <w:rPr>
          <w:color w:val="000000"/>
          <w:sz w:val="24"/>
          <w:szCs w:val="24"/>
        </w:rPr>
        <w:t xml:space="preserve"> </w:t>
      </w:r>
    </w:p>
    <w:p w:rsidR="00D46F3A" w:rsidRPr="00FB74EB" w:rsidRDefault="00D46F3A" w:rsidP="00AD5D1D">
      <w:pPr>
        <w:pStyle w:val="Odstavecseseznamem"/>
        <w:numPr>
          <w:ilvl w:val="0"/>
          <w:numId w:val="10"/>
        </w:numPr>
        <w:tabs>
          <w:tab w:val="left" w:pos="0"/>
          <w:tab w:val="left" w:pos="540"/>
          <w:tab w:val="left" w:pos="567"/>
        </w:tabs>
        <w:autoSpaceDE w:val="0"/>
        <w:autoSpaceDN w:val="0"/>
        <w:adjustRightInd w:val="0"/>
        <w:ind w:left="0" w:firstLine="0"/>
        <w:jc w:val="both"/>
        <w:rPr>
          <w:color w:val="000000"/>
          <w:sz w:val="24"/>
          <w:szCs w:val="24"/>
        </w:rPr>
      </w:pPr>
      <w:r w:rsidRPr="00FB74EB">
        <w:rPr>
          <w:color w:val="000000"/>
          <w:sz w:val="24"/>
          <w:szCs w:val="24"/>
        </w:rPr>
        <w:t xml:space="preserve">Vybavení zabezpečovacích prvků LOTO včetně </w:t>
      </w:r>
    </w:p>
    <w:p w:rsidR="003750BD" w:rsidRDefault="00D46F3A" w:rsidP="00D46F3A">
      <w:pPr>
        <w:tabs>
          <w:tab w:val="left" w:pos="540"/>
        </w:tabs>
        <w:jc w:val="both"/>
        <w:rPr>
          <w:color w:val="000000"/>
          <w:sz w:val="24"/>
          <w:szCs w:val="24"/>
        </w:rPr>
      </w:pPr>
      <w:r>
        <w:rPr>
          <w:color w:val="000000"/>
          <w:sz w:val="24"/>
          <w:szCs w:val="24"/>
        </w:rPr>
        <w:t xml:space="preserve">Vybavení bezpečnostními </w:t>
      </w:r>
      <w:r w:rsidRPr="004233F1">
        <w:rPr>
          <w:color w:val="000000"/>
          <w:sz w:val="24"/>
          <w:szCs w:val="24"/>
        </w:rPr>
        <w:t>štítk</w:t>
      </w:r>
      <w:r>
        <w:rPr>
          <w:color w:val="000000"/>
          <w:sz w:val="24"/>
          <w:szCs w:val="24"/>
        </w:rPr>
        <w:t>y LOTO</w:t>
      </w:r>
      <w:r w:rsidRPr="004233F1">
        <w:rPr>
          <w:color w:val="000000"/>
          <w:sz w:val="24"/>
          <w:szCs w:val="24"/>
        </w:rPr>
        <w:t xml:space="preserve"> pro označování</w:t>
      </w:r>
      <w:r>
        <w:rPr>
          <w:color w:val="000000"/>
          <w:sz w:val="24"/>
          <w:szCs w:val="24"/>
        </w:rPr>
        <w:t xml:space="preserve"> uzamčených strojů / zařízení</w:t>
      </w:r>
    </w:p>
    <w:p w:rsidR="00C01CD0" w:rsidRPr="001B1BF8" w:rsidRDefault="00D46F3A" w:rsidP="003254F6">
      <w:pPr>
        <w:pStyle w:val="Odstavecseseznamem"/>
        <w:jc w:val="both"/>
        <w:rPr>
          <w:sz w:val="22"/>
          <w:szCs w:val="22"/>
        </w:rPr>
      </w:pPr>
      <w:r>
        <w:rPr>
          <w:color w:val="000000"/>
          <w:sz w:val="24"/>
          <w:szCs w:val="24"/>
        </w:rPr>
        <w:t xml:space="preserve"> </w:t>
      </w:r>
    </w:p>
    <w:p w:rsidR="006C2F21" w:rsidRPr="00686376" w:rsidRDefault="006C2F21" w:rsidP="00686376">
      <w:pPr>
        <w:numPr>
          <w:ilvl w:val="0"/>
          <w:numId w:val="6"/>
        </w:numPr>
        <w:outlineLvl w:val="0"/>
        <w:rPr>
          <w:b/>
          <w:sz w:val="24"/>
          <w:szCs w:val="24"/>
        </w:rPr>
      </w:pPr>
      <w:r>
        <w:rPr>
          <w:b/>
          <w:sz w:val="24"/>
          <w:szCs w:val="24"/>
        </w:rPr>
        <w:t xml:space="preserve"> </w:t>
      </w:r>
      <w:r w:rsidRPr="00A64D6D">
        <w:rPr>
          <w:b/>
          <w:sz w:val="24"/>
          <w:szCs w:val="24"/>
        </w:rPr>
        <w:t>Pokyny pro provoz a činnost obsluhy</w:t>
      </w:r>
    </w:p>
    <w:p w:rsidR="00897C89" w:rsidRPr="0019169B" w:rsidRDefault="00897C89" w:rsidP="00686376">
      <w:pPr>
        <w:spacing w:after="120"/>
        <w:jc w:val="both"/>
        <w:rPr>
          <w:b/>
          <w:sz w:val="24"/>
          <w:szCs w:val="24"/>
        </w:rPr>
      </w:pPr>
      <w:r w:rsidRPr="0019169B">
        <w:rPr>
          <w:b/>
          <w:sz w:val="24"/>
          <w:szCs w:val="24"/>
        </w:rPr>
        <w:t>LOTO:</w:t>
      </w:r>
    </w:p>
    <w:p w:rsidR="009E7BD3" w:rsidRDefault="009E7BD3" w:rsidP="00686376">
      <w:pPr>
        <w:spacing w:after="120"/>
        <w:ind w:firstLine="567"/>
        <w:jc w:val="both"/>
        <w:rPr>
          <w:sz w:val="24"/>
          <w:szCs w:val="24"/>
        </w:rPr>
      </w:pPr>
      <w:r>
        <w:rPr>
          <w:sz w:val="24"/>
          <w:szCs w:val="24"/>
        </w:rPr>
        <w:t>V okamžiku, kdy je zadána oprava či práce údržby na stroji / zařízení</w:t>
      </w:r>
      <w:r w:rsidR="00505C48">
        <w:rPr>
          <w:sz w:val="24"/>
          <w:szCs w:val="24"/>
        </w:rPr>
        <w:t>,</w:t>
      </w:r>
      <w:r>
        <w:rPr>
          <w:sz w:val="24"/>
          <w:szCs w:val="24"/>
        </w:rPr>
        <w:t xml:space="preserve"> </w:t>
      </w:r>
      <w:r w:rsidR="00505C48">
        <w:rPr>
          <w:sz w:val="24"/>
          <w:szCs w:val="24"/>
        </w:rPr>
        <w:t>které</w:t>
      </w:r>
      <w:r>
        <w:rPr>
          <w:sz w:val="24"/>
          <w:szCs w:val="24"/>
        </w:rPr>
        <w:t xml:space="preserve"> má více než jeden zdroj energie</w:t>
      </w:r>
      <w:r w:rsidR="00063294">
        <w:rPr>
          <w:sz w:val="24"/>
          <w:szCs w:val="24"/>
        </w:rPr>
        <w:t>,</w:t>
      </w:r>
      <w:r>
        <w:rPr>
          <w:sz w:val="24"/>
          <w:szCs w:val="24"/>
        </w:rPr>
        <w:t xml:space="preserve"> je nezbytné dodržovat následující kroky:</w:t>
      </w:r>
    </w:p>
    <w:p w:rsidR="00AA4773" w:rsidRPr="00AA4773" w:rsidRDefault="00AA4773" w:rsidP="00AA4773">
      <w:pPr>
        <w:ind w:firstLine="567"/>
        <w:jc w:val="both"/>
        <w:rPr>
          <w:sz w:val="10"/>
          <w:szCs w:val="10"/>
        </w:rPr>
      </w:pPr>
    </w:p>
    <w:p w:rsidR="00E76971" w:rsidRPr="008B561D" w:rsidRDefault="00E76971" w:rsidP="00AD5D1D">
      <w:pPr>
        <w:numPr>
          <w:ilvl w:val="0"/>
          <w:numId w:val="3"/>
        </w:numPr>
        <w:jc w:val="both"/>
        <w:rPr>
          <w:color w:val="0000FF"/>
          <w:sz w:val="24"/>
          <w:szCs w:val="24"/>
        </w:rPr>
      </w:pPr>
      <w:r w:rsidRPr="008B561D">
        <w:rPr>
          <w:color w:val="0000FF"/>
          <w:sz w:val="24"/>
          <w:szCs w:val="24"/>
        </w:rPr>
        <w:t>kontak</w:t>
      </w:r>
      <w:r w:rsidR="006F498E" w:rsidRPr="008B561D">
        <w:rPr>
          <w:color w:val="0000FF"/>
          <w:sz w:val="24"/>
          <w:szCs w:val="24"/>
        </w:rPr>
        <w:t>tovat příslušného vedoucího útvar</w:t>
      </w:r>
      <w:r w:rsidRPr="008B561D">
        <w:rPr>
          <w:color w:val="0000FF"/>
          <w:sz w:val="24"/>
          <w:szCs w:val="24"/>
        </w:rPr>
        <w:t>u</w:t>
      </w:r>
      <w:r w:rsidR="00697584" w:rsidRPr="008B561D">
        <w:rPr>
          <w:color w:val="0000FF"/>
          <w:sz w:val="24"/>
          <w:szCs w:val="24"/>
        </w:rPr>
        <w:t xml:space="preserve"> a vyžádat si povolení pro práci LOTO (př</w:t>
      </w:r>
      <w:r w:rsidR="00697584" w:rsidRPr="008B561D">
        <w:rPr>
          <w:color w:val="0000FF"/>
          <w:sz w:val="24"/>
          <w:szCs w:val="24"/>
        </w:rPr>
        <w:t>í</w:t>
      </w:r>
      <w:r w:rsidR="00697584" w:rsidRPr="008B561D">
        <w:rPr>
          <w:color w:val="0000FF"/>
          <w:sz w:val="24"/>
          <w:szCs w:val="24"/>
        </w:rPr>
        <w:t xml:space="preserve">loha </w:t>
      </w:r>
      <w:proofErr w:type="gramStart"/>
      <w:r w:rsidR="00697584" w:rsidRPr="008B561D">
        <w:rPr>
          <w:color w:val="0000FF"/>
          <w:sz w:val="24"/>
          <w:szCs w:val="24"/>
        </w:rPr>
        <w:t>č.8)</w:t>
      </w:r>
      <w:proofErr w:type="gramEnd"/>
    </w:p>
    <w:p w:rsidR="00140647" w:rsidRPr="00FE4027" w:rsidRDefault="00140647" w:rsidP="00AD5D1D">
      <w:pPr>
        <w:numPr>
          <w:ilvl w:val="0"/>
          <w:numId w:val="3"/>
        </w:numPr>
        <w:jc w:val="both"/>
        <w:rPr>
          <w:sz w:val="24"/>
          <w:szCs w:val="24"/>
        </w:rPr>
      </w:pPr>
      <w:r>
        <w:rPr>
          <w:sz w:val="24"/>
          <w:szCs w:val="24"/>
        </w:rPr>
        <w:t xml:space="preserve">vyzvednout sadu zámků u mistra údržby </w:t>
      </w:r>
    </w:p>
    <w:p w:rsidR="009E7BD3" w:rsidRDefault="009E7BD3" w:rsidP="00AD5D1D">
      <w:pPr>
        <w:numPr>
          <w:ilvl w:val="0"/>
          <w:numId w:val="3"/>
        </w:numPr>
        <w:jc w:val="both"/>
        <w:rPr>
          <w:sz w:val="24"/>
          <w:szCs w:val="24"/>
        </w:rPr>
      </w:pPr>
      <w:r>
        <w:rPr>
          <w:sz w:val="24"/>
          <w:szCs w:val="24"/>
        </w:rPr>
        <w:t>vyhledat konkrétní BKSZ</w:t>
      </w:r>
    </w:p>
    <w:p w:rsidR="009E7BD3" w:rsidRDefault="00F14366" w:rsidP="00AD5D1D">
      <w:pPr>
        <w:numPr>
          <w:ilvl w:val="0"/>
          <w:numId w:val="3"/>
        </w:numPr>
        <w:jc w:val="both"/>
        <w:rPr>
          <w:sz w:val="24"/>
          <w:szCs w:val="24"/>
        </w:rPr>
      </w:pPr>
      <w:r>
        <w:rPr>
          <w:sz w:val="24"/>
          <w:szCs w:val="24"/>
        </w:rPr>
        <w:t xml:space="preserve">informovat zodpovědnou osobu o rozsahu </w:t>
      </w:r>
      <w:r w:rsidR="00C36B48">
        <w:rPr>
          <w:sz w:val="24"/>
          <w:szCs w:val="24"/>
        </w:rPr>
        <w:t>prací, jež</w:t>
      </w:r>
      <w:r>
        <w:rPr>
          <w:sz w:val="24"/>
          <w:szCs w:val="24"/>
        </w:rPr>
        <w:t xml:space="preserve"> mají být provedeny</w:t>
      </w:r>
    </w:p>
    <w:p w:rsidR="00F14366" w:rsidRDefault="00F14366" w:rsidP="00AD5D1D">
      <w:pPr>
        <w:numPr>
          <w:ilvl w:val="0"/>
          <w:numId w:val="3"/>
        </w:numPr>
        <w:jc w:val="both"/>
        <w:rPr>
          <w:sz w:val="24"/>
          <w:szCs w:val="24"/>
        </w:rPr>
      </w:pPr>
      <w:r>
        <w:rPr>
          <w:sz w:val="24"/>
          <w:szCs w:val="24"/>
        </w:rPr>
        <w:t xml:space="preserve">vybrat příslušné LOTO </w:t>
      </w:r>
      <w:r w:rsidR="00E744FC">
        <w:rPr>
          <w:sz w:val="24"/>
          <w:szCs w:val="24"/>
        </w:rPr>
        <w:t>prostředky</w:t>
      </w:r>
      <w:r>
        <w:rPr>
          <w:sz w:val="24"/>
          <w:szCs w:val="24"/>
        </w:rPr>
        <w:t xml:space="preserve"> dle BKSZ</w:t>
      </w:r>
    </w:p>
    <w:p w:rsidR="00F14366" w:rsidRDefault="00F14366" w:rsidP="00AD5D1D">
      <w:pPr>
        <w:numPr>
          <w:ilvl w:val="0"/>
          <w:numId w:val="3"/>
        </w:numPr>
        <w:jc w:val="both"/>
        <w:rPr>
          <w:sz w:val="24"/>
          <w:szCs w:val="24"/>
        </w:rPr>
      </w:pPr>
      <w:r>
        <w:rPr>
          <w:sz w:val="24"/>
          <w:szCs w:val="24"/>
        </w:rPr>
        <w:t>odpojit či uzavřít vstupy energií a uzamknout je dle BKSZ</w:t>
      </w:r>
    </w:p>
    <w:p w:rsidR="00F14366" w:rsidRDefault="00F14366" w:rsidP="00AD5D1D">
      <w:pPr>
        <w:numPr>
          <w:ilvl w:val="0"/>
          <w:numId w:val="3"/>
        </w:numPr>
        <w:jc w:val="both"/>
        <w:rPr>
          <w:sz w:val="24"/>
          <w:szCs w:val="24"/>
        </w:rPr>
      </w:pPr>
      <w:r>
        <w:rPr>
          <w:sz w:val="24"/>
          <w:szCs w:val="24"/>
        </w:rPr>
        <w:t>označit všechna potřebná místa dle BKSZ</w:t>
      </w:r>
    </w:p>
    <w:p w:rsidR="000D788D" w:rsidRDefault="000D788D" w:rsidP="00897C89">
      <w:pPr>
        <w:ind w:left="720"/>
        <w:jc w:val="both"/>
        <w:rPr>
          <w:color w:val="0000FF"/>
          <w:sz w:val="24"/>
          <w:szCs w:val="24"/>
        </w:rPr>
      </w:pPr>
    </w:p>
    <w:p w:rsidR="00897C89" w:rsidRPr="0019169B" w:rsidRDefault="00897C89" w:rsidP="00686376">
      <w:pPr>
        <w:spacing w:after="120"/>
        <w:jc w:val="both"/>
        <w:rPr>
          <w:b/>
          <w:sz w:val="24"/>
          <w:szCs w:val="24"/>
        </w:rPr>
      </w:pPr>
      <w:r w:rsidRPr="0019169B">
        <w:rPr>
          <w:b/>
          <w:sz w:val="24"/>
          <w:szCs w:val="24"/>
        </w:rPr>
        <w:t>LINE BREAKING:</w:t>
      </w:r>
    </w:p>
    <w:p w:rsidR="0019169B" w:rsidRDefault="00140647" w:rsidP="00686376">
      <w:pPr>
        <w:tabs>
          <w:tab w:val="left" w:pos="0"/>
        </w:tabs>
        <w:spacing w:after="120"/>
        <w:ind w:firstLine="567"/>
        <w:jc w:val="both"/>
        <w:rPr>
          <w:sz w:val="24"/>
          <w:szCs w:val="24"/>
        </w:rPr>
      </w:pPr>
      <w:r w:rsidRPr="00562D82">
        <w:rPr>
          <w:sz w:val="24"/>
          <w:szCs w:val="24"/>
        </w:rPr>
        <w:t xml:space="preserve">Základní povinností </w:t>
      </w:r>
      <w:r w:rsidR="00562D82" w:rsidRPr="00562D82">
        <w:rPr>
          <w:sz w:val="24"/>
          <w:szCs w:val="24"/>
        </w:rPr>
        <w:t xml:space="preserve">zaměstnavatele </w:t>
      </w:r>
      <w:r w:rsidRPr="00562D82">
        <w:rPr>
          <w:sz w:val="24"/>
          <w:szCs w:val="24"/>
        </w:rPr>
        <w:t>je zajistit splnění bezpečnostních pracovních pok</w:t>
      </w:r>
      <w:r w:rsidRPr="00562D82">
        <w:rPr>
          <w:sz w:val="24"/>
          <w:szCs w:val="24"/>
        </w:rPr>
        <w:t>y</w:t>
      </w:r>
      <w:r w:rsidRPr="00562D82">
        <w:rPr>
          <w:sz w:val="24"/>
          <w:szCs w:val="24"/>
        </w:rPr>
        <w:t>nů. Tyto kladou důraz na možné vystavení pracovníka působení nebezpečným látkám, kapal</w:t>
      </w:r>
      <w:r w:rsidRPr="00562D82">
        <w:rPr>
          <w:sz w:val="24"/>
          <w:szCs w:val="24"/>
        </w:rPr>
        <w:t>i</w:t>
      </w:r>
      <w:r w:rsidRPr="00562D82">
        <w:rPr>
          <w:sz w:val="24"/>
          <w:szCs w:val="24"/>
        </w:rPr>
        <w:t xml:space="preserve">nám pod tlakem či vysoké teploty, které se mohou v potrubí a/nebo zařízení nacházet.  </w:t>
      </w:r>
    </w:p>
    <w:p w:rsidR="0019169B" w:rsidRDefault="0019169B" w:rsidP="0019169B">
      <w:pPr>
        <w:tabs>
          <w:tab w:val="left" w:pos="0"/>
        </w:tabs>
        <w:jc w:val="both"/>
        <w:rPr>
          <w:sz w:val="24"/>
          <w:szCs w:val="24"/>
        </w:rPr>
      </w:pPr>
    </w:p>
    <w:p w:rsidR="00CC0A73" w:rsidRPr="00562D82" w:rsidRDefault="00CC0A73" w:rsidP="0019169B">
      <w:pPr>
        <w:tabs>
          <w:tab w:val="left" w:pos="0"/>
        </w:tabs>
        <w:jc w:val="both"/>
        <w:rPr>
          <w:sz w:val="24"/>
          <w:szCs w:val="24"/>
        </w:rPr>
      </w:pPr>
      <w:r w:rsidRPr="0019169B">
        <w:rPr>
          <w:i/>
          <w:sz w:val="24"/>
          <w:szCs w:val="24"/>
          <w:u w:val="single"/>
        </w:rPr>
        <w:t xml:space="preserve">Povinnosti </w:t>
      </w:r>
      <w:r w:rsidR="00CC6336">
        <w:rPr>
          <w:i/>
          <w:sz w:val="24"/>
          <w:szCs w:val="24"/>
          <w:u w:val="single"/>
        </w:rPr>
        <w:t>mistra strojní údržby a</w:t>
      </w:r>
      <w:r w:rsidR="00562D82" w:rsidRPr="0019169B">
        <w:rPr>
          <w:i/>
          <w:sz w:val="24"/>
          <w:szCs w:val="24"/>
          <w:u w:val="single"/>
        </w:rPr>
        <w:t xml:space="preserve"> mechanik</w:t>
      </w:r>
      <w:r w:rsidR="00CC6336">
        <w:rPr>
          <w:i/>
          <w:sz w:val="24"/>
          <w:szCs w:val="24"/>
          <w:u w:val="single"/>
        </w:rPr>
        <w:t>a</w:t>
      </w:r>
      <w:r w:rsidR="00562D82" w:rsidRPr="0019169B">
        <w:rPr>
          <w:i/>
          <w:sz w:val="24"/>
          <w:szCs w:val="24"/>
          <w:u w:val="single"/>
        </w:rPr>
        <w:t xml:space="preserve"> společnosti </w:t>
      </w:r>
      <w:r w:rsidR="00140647" w:rsidRPr="0019169B">
        <w:rPr>
          <w:i/>
          <w:sz w:val="24"/>
          <w:szCs w:val="24"/>
          <w:u w:val="single"/>
        </w:rPr>
        <w:t>při přerušování rozvodů jsou násl</w:t>
      </w:r>
      <w:r w:rsidR="00140647" w:rsidRPr="0019169B">
        <w:rPr>
          <w:i/>
          <w:sz w:val="24"/>
          <w:szCs w:val="24"/>
          <w:u w:val="single"/>
        </w:rPr>
        <w:t>e</w:t>
      </w:r>
      <w:r w:rsidR="00140647" w:rsidRPr="0019169B">
        <w:rPr>
          <w:i/>
          <w:sz w:val="24"/>
          <w:szCs w:val="24"/>
          <w:u w:val="single"/>
        </w:rPr>
        <w:t>dující</w:t>
      </w:r>
      <w:r w:rsidRPr="0019169B">
        <w:rPr>
          <w:i/>
          <w:sz w:val="24"/>
          <w:szCs w:val="24"/>
          <w:u w:val="single"/>
        </w:rPr>
        <w:t>:</w:t>
      </w:r>
    </w:p>
    <w:p w:rsidR="00140647" w:rsidRPr="00562D82" w:rsidRDefault="00562D82" w:rsidP="00AD5D1D">
      <w:pPr>
        <w:pStyle w:val="Odstavecseseznamem"/>
        <w:numPr>
          <w:ilvl w:val="0"/>
          <w:numId w:val="11"/>
        </w:numPr>
        <w:jc w:val="both"/>
        <w:rPr>
          <w:sz w:val="24"/>
          <w:szCs w:val="24"/>
        </w:rPr>
      </w:pPr>
      <w:r w:rsidRPr="00562D82">
        <w:rPr>
          <w:b/>
          <w:sz w:val="24"/>
          <w:szCs w:val="24"/>
        </w:rPr>
        <w:t>Zajistit</w:t>
      </w:r>
      <w:r w:rsidR="006F6F6D" w:rsidRPr="00562D82">
        <w:rPr>
          <w:b/>
          <w:sz w:val="24"/>
          <w:szCs w:val="24"/>
        </w:rPr>
        <w:t xml:space="preserve">, aby zařízení </w:t>
      </w:r>
      <w:r w:rsidR="00DA7BA5" w:rsidRPr="00562D82">
        <w:rPr>
          <w:b/>
          <w:sz w:val="24"/>
          <w:szCs w:val="24"/>
        </w:rPr>
        <w:t xml:space="preserve">a/nebo potrubí bylo </w:t>
      </w:r>
      <w:r w:rsidRPr="00562D82">
        <w:rPr>
          <w:b/>
          <w:sz w:val="24"/>
          <w:szCs w:val="24"/>
        </w:rPr>
        <w:t xml:space="preserve">možno </w:t>
      </w:r>
      <w:r w:rsidR="006F6F6D" w:rsidRPr="00562D82">
        <w:rPr>
          <w:b/>
          <w:sz w:val="24"/>
          <w:szCs w:val="24"/>
        </w:rPr>
        <w:t>zabezpeč</w:t>
      </w:r>
      <w:r w:rsidRPr="00562D82">
        <w:rPr>
          <w:b/>
          <w:sz w:val="24"/>
          <w:szCs w:val="24"/>
        </w:rPr>
        <w:t>it</w:t>
      </w:r>
      <w:r w:rsidR="006F6F6D" w:rsidRPr="00562D82">
        <w:rPr>
          <w:sz w:val="24"/>
          <w:szCs w:val="24"/>
        </w:rPr>
        <w:t xml:space="preserve"> (vypn</w:t>
      </w:r>
      <w:r>
        <w:rPr>
          <w:sz w:val="24"/>
          <w:szCs w:val="24"/>
        </w:rPr>
        <w:t>o</w:t>
      </w:r>
      <w:r w:rsidR="006F6F6D" w:rsidRPr="00562D82">
        <w:rPr>
          <w:sz w:val="24"/>
          <w:szCs w:val="24"/>
        </w:rPr>
        <w:t>ut, izolova</w:t>
      </w:r>
      <w:r>
        <w:rPr>
          <w:sz w:val="24"/>
          <w:szCs w:val="24"/>
        </w:rPr>
        <w:t>t</w:t>
      </w:r>
      <w:r w:rsidR="006F6F6D" w:rsidRPr="00562D82">
        <w:rPr>
          <w:sz w:val="24"/>
          <w:szCs w:val="24"/>
        </w:rPr>
        <w:t>, blokova</w:t>
      </w:r>
      <w:r>
        <w:rPr>
          <w:sz w:val="24"/>
          <w:szCs w:val="24"/>
        </w:rPr>
        <w:t>t</w:t>
      </w:r>
      <w:r w:rsidR="006F6F6D" w:rsidRPr="00562D82">
        <w:rPr>
          <w:sz w:val="24"/>
          <w:szCs w:val="24"/>
        </w:rPr>
        <w:t>,</w:t>
      </w:r>
      <w:r>
        <w:rPr>
          <w:sz w:val="24"/>
          <w:szCs w:val="24"/>
        </w:rPr>
        <w:t xml:space="preserve"> a bylo náležitě</w:t>
      </w:r>
      <w:r w:rsidR="006F6F6D" w:rsidRPr="00562D82">
        <w:rPr>
          <w:sz w:val="24"/>
          <w:szCs w:val="24"/>
        </w:rPr>
        <w:t xml:space="preserve"> </w:t>
      </w:r>
      <w:r w:rsidR="00A627D8" w:rsidRPr="00562D82">
        <w:rPr>
          <w:sz w:val="24"/>
          <w:szCs w:val="24"/>
        </w:rPr>
        <w:t>čisté</w:t>
      </w:r>
      <w:r w:rsidR="006F6F6D" w:rsidRPr="00562D82">
        <w:rPr>
          <w:sz w:val="24"/>
          <w:szCs w:val="24"/>
        </w:rPr>
        <w:t xml:space="preserve">) </w:t>
      </w:r>
      <w:r w:rsidR="00DA7BA5" w:rsidRPr="00562D82">
        <w:rPr>
          <w:b/>
          <w:sz w:val="24"/>
          <w:szCs w:val="24"/>
        </w:rPr>
        <w:t>dle požadavků LOTO</w:t>
      </w:r>
      <w:r w:rsidR="00DA7BA5" w:rsidRPr="00562D82">
        <w:rPr>
          <w:sz w:val="24"/>
          <w:szCs w:val="24"/>
        </w:rPr>
        <w:t xml:space="preserve"> nebo dalších souvisejících pr</w:t>
      </w:r>
      <w:r w:rsidR="00DA7BA5" w:rsidRPr="00562D82">
        <w:rPr>
          <w:sz w:val="24"/>
          <w:szCs w:val="24"/>
        </w:rPr>
        <w:t>a</w:t>
      </w:r>
      <w:r w:rsidR="00DA7BA5" w:rsidRPr="00562D82">
        <w:rPr>
          <w:sz w:val="24"/>
          <w:szCs w:val="24"/>
        </w:rPr>
        <w:t>covních postupů</w:t>
      </w:r>
      <w:r w:rsidR="000B12DE">
        <w:rPr>
          <w:sz w:val="24"/>
          <w:szCs w:val="24"/>
        </w:rPr>
        <w:t>.</w:t>
      </w:r>
    </w:p>
    <w:p w:rsidR="00140647" w:rsidRPr="00CA4D86" w:rsidRDefault="009B42F8" w:rsidP="00AD5D1D">
      <w:pPr>
        <w:pStyle w:val="Odstavecseseznamem"/>
        <w:numPr>
          <w:ilvl w:val="0"/>
          <w:numId w:val="11"/>
        </w:numPr>
        <w:jc w:val="both"/>
        <w:rPr>
          <w:b/>
          <w:sz w:val="24"/>
          <w:szCs w:val="24"/>
        </w:rPr>
      </w:pPr>
      <w:r w:rsidRPr="0019169B">
        <w:rPr>
          <w:b/>
          <w:sz w:val="24"/>
          <w:szCs w:val="24"/>
        </w:rPr>
        <w:t>Zabezpečit označení</w:t>
      </w:r>
      <w:r w:rsidR="00C9673B" w:rsidRPr="0019169B">
        <w:rPr>
          <w:b/>
          <w:sz w:val="24"/>
          <w:szCs w:val="24"/>
        </w:rPr>
        <w:t xml:space="preserve"> zařízení a/nebo </w:t>
      </w:r>
      <w:r w:rsidR="00C9673B" w:rsidRPr="00CA4D86">
        <w:rPr>
          <w:b/>
          <w:sz w:val="24"/>
          <w:szCs w:val="24"/>
        </w:rPr>
        <w:t xml:space="preserve">potrubí </w:t>
      </w:r>
      <w:r w:rsidR="00BD3F75" w:rsidRPr="00CA4D86">
        <w:rPr>
          <w:b/>
          <w:sz w:val="24"/>
          <w:szCs w:val="24"/>
        </w:rPr>
        <w:t>štítkem</w:t>
      </w:r>
      <w:r w:rsidR="00BD3F75" w:rsidRPr="0019169B">
        <w:rPr>
          <w:rFonts w:ascii="Arial" w:hAnsi="Arial"/>
          <w:b/>
        </w:rPr>
        <w:t xml:space="preserve"> </w:t>
      </w:r>
      <w:r w:rsidR="00BD3F75" w:rsidRPr="00CA4D86">
        <w:rPr>
          <w:b/>
          <w:sz w:val="24"/>
          <w:szCs w:val="24"/>
        </w:rPr>
        <w:t>„</w:t>
      </w:r>
      <w:r w:rsidR="00F72D5F" w:rsidRPr="00CA4D86">
        <w:rPr>
          <w:b/>
          <w:sz w:val="24"/>
          <w:szCs w:val="24"/>
        </w:rPr>
        <w:t>P</w:t>
      </w:r>
      <w:r w:rsidR="0046293C" w:rsidRPr="00CA4D86">
        <w:rPr>
          <w:b/>
          <w:sz w:val="24"/>
          <w:szCs w:val="24"/>
        </w:rPr>
        <w:t>lánování bezpečné práce</w:t>
      </w:r>
      <w:r w:rsidR="00BD3F75" w:rsidRPr="00CA4D86">
        <w:rPr>
          <w:b/>
          <w:sz w:val="24"/>
          <w:szCs w:val="24"/>
        </w:rPr>
        <w:t>“</w:t>
      </w:r>
      <w:r w:rsidR="002705C8">
        <w:rPr>
          <w:b/>
          <w:sz w:val="24"/>
          <w:szCs w:val="24"/>
        </w:rPr>
        <w:t xml:space="preserve"> – </w:t>
      </w:r>
      <w:r w:rsidR="002705C8" w:rsidRPr="002705C8">
        <w:rPr>
          <w:sz w:val="24"/>
          <w:szCs w:val="24"/>
        </w:rPr>
        <w:t>p</w:t>
      </w:r>
      <w:r w:rsidR="0046293C" w:rsidRPr="00CA4D86">
        <w:rPr>
          <w:sz w:val="24"/>
          <w:szCs w:val="24"/>
        </w:rPr>
        <w:t xml:space="preserve">říloha </w:t>
      </w:r>
      <w:proofErr w:type="gramStart"/>
      <w:r w:rsidR="0046293C" w:rsidRPr="00CA4D86">
        <w:rPr>
          <w:sz w:val="24"/>
          <w:szCs w:val="24"/>
        </w:rPr>
        <w:t>č.</w:t>
      </w:r>
      <w:r w:rsidR="008B561D">
        <w:rPr>
          <w:sz w:val="24"/>
          <w:szCs w:val="24"/>
        </w:rPr>
        <w:t>7</w:t>
      </w:r>
      <w:r w:rsidR="0046293C" w:rsidRPr="00CA4D86">
        <w:rPr>
          <w:sz w:val="24"/>
          <w:szCs w:val="24"/>
        </w:rPr>
        <w:t>,</w:t>
      </w:r>
      <w:r w:rsidR="008B561D">
        <w:rPr>
          <w:sz w:val="24"/>
          <w:szCs w:val="24"/>
        </w:rPr>
        <w:t xml:space="preserve"> </w:t>
      </w:r>
      <w:r w:rsidR="00562D82" w:rsidRPr="00CA4D86">
        <w:rPr>
          <w:b/>
          <w:sz w:val="24"/>
          <w:szCs w:val="24"/>
        </w:rPr>
        <w:t>v místech</w:t>
      </w:r>
      <w:proofErr w:type="gramEnd"/>
      <w:r w:rsidR="00562D82" w:rsidRPr="00CA4D86">
        <w:rPr>
          <w:b/>
          <w:sz w:val="24"/>
          <w:szCs w:val="24"/>
        </w:rPr>
        <w:t xml:space="preserve"> bezpečného přerušení</w:t>
      </w:r>
      <w:r w:rsidR="0046293C" w:rsidRPr="00CA4D86">
        <w:rPr>
          <w:b/>
          <w:sz w:val="24"/>
          <w:szCs w:val="24"/>
        </w:rPr>
        <w:t xml:space="preserve"> po jeho vyplnění a určení konkré</w:t>
      </w:r>
      <w:r w:rsidR="0046293C" w:rsidRPr="00CA4D86">
        <w:rPr>
          <w:b/>
          <w:sz w:val="24"/>
          <w:szCs w:val="24"/>
        </w:rPr>
        <w:t>t</w:t>
      </w:r>
      <w:r w:rsidR="0046293C" w:rsidRPr="00CA4D86">
        <w:rPr>
          <w:b/>
          <w:sz w:val="24"/>
          <w:szCs w:val="24"/>
        </w:rPr>
        <w:t>ních zodpovědností</w:t>
      </w:r>
      <w:r w:rsidR="00562D82" w:rsidRPr="00CA4D86">
        <w:rPr>
          <w:b/>
          <w:sz w:val="24"/>
          <w:szCs w:val="24"/>
        </w:rPr>
        <w:t>.</w:t>
      </w:r>
      <w:r w:rsidR="00DA7BA5" w:rsidRPr="00CA4D86">
        <w:rPr>
          <w:b/>
          <w:sz w:val="24"/>
          <w:szCs w:val="24"/>
          <w:lang w:val="sk-SK"/>
        </w:rPr>
        <w:t xml:space="preserve"> </w:t>
      </w:r>
    </w:p>
    <w:p w:rsidR="009B42F8" w:rsidRDefault="00423383" w:rsidP="00AD5D1D">
      <w:pPr>
        <w:pStyle w:val="Odstavecseseznamem"/>
        <w:numPr>
          <w:ilvl w:val="0"/>
          <w:numId w:val="11"/>
        </w:numPr>
        <w:jc w:val="both"/>
        <w:rPr>
          <w:sz w:val="24"/>
          <w:szCs w:val="24"/>
        </w:rPr>
      </w:pPr>
      <w:r w:rsidRPr="00562D82">
        <w:rPr>
          <w:sz w:val="24"/>
          <w:szCs w:val="24"/>
        </w:rPr>
        <w:lastRenderedPageBreak/>
        <w:t>Pokud je provozovatel/vlastník zařízení zároveň nadřízeným pracovníkem pracovníků vykonávajících práci na zařízení a/nebo potrubí, je povinný splnit i požadavky specif</w:t>
      </w:r>
      <w:r w:rsidRPr="00562D82">
        <w:rPr>
          <w:sz w:val="24"/>
          <w:szCs w:val="24"/>
        </w:rPr>
        <w:t>i</w:t>
      </w:r>
      <w:r w:rsidRPr="00562D82">
        <w:rPr>
          <w:sz w:val="24"/>
          <w:szCs w:val="24"/>
        </w:rPr>
        <w:t>kované pro vedoucího pracovníka (viz níže)</w:t>
      </w:r>
      <w:r w:rsidR="00FF69E1" w:rsidRPr="00562D82">
        <w:rPr>
          <w:sz w:val="24"/>
          <w:szCs w:val="24"/>
        </w:rPr>
        <w:t>.</w:t>
      </w:r>
    </w:p>
    <w:p w:rsidR="008B561D" w:rsidRPr="00562D82" w:rsidRDefault="008B561D" w:rsidP="008B561D">
      <w:pPr>
        <w:pStyle w:val="Odstavecseseznamem"/>
        <w:jc w:val="both"/>
        <w:rPr>
          <w:sz w:val="24"/>
          <w:szCs w:val="24"/>
        </w:rPr>
      </w:pPr>
    </w:p>
    <w:p w:rsidR="001854E0" w:rsidRPr="008B561D" w:rsidRDefault="000E69AC" w:rsidP="008B561D">
      <w:pPr>
        <w:rPr>
          <w:rFonts w:ascii="Arial" w:hAnsi="Arial"/>
          <w:lang w:val="sk-SK"/>
        </w:rPr>
      </w:pPr>
      <w:r w:rsidRPr="0019169B">
        <w:rPr>
          <w:i/>
          <w:sz w:val="24"/>
          <w:szCs w:val="24"/>
          <w:u w:val="single"/>
        </w:rPr>
        <w:t>Povin</w:t>
      </w:r>
      <w:r w:rsidR="00FC497E" w:rsidRPr="0019169B">
        <w:rPr>
          <w:i/>
          <w:sz w:val="24"/>
          <w:szCs w:val="24"/>
          <w:u w:val="single"/>
        </w:rPr>
        <w:t>n</w:t>
      </w:r>
      <w:r w:rsidRPr="0019169B">
        <w:rPr>
          <w:i/>
          <w:sz w:val="24"/>
          <w:szCs w:val="24"/>
          <w:u w:val="single"/>
        </w:rPr>
        <w:t xml:space="preserve">osti </w:t>
      </w:r>
      <w:r w:rsidR="00562D82" w:rsidRPr="0019169B">
        <w:rPr>
          <w:i/>
          <w:sz w:val="24"/>
          <w:szCs w:val="24"/>
          <w:u w:val="single"/>
        </w:rPr>
        <w:t xml:space="preserve">a práva </w:t>
      </w:r>
      <w:r w:rsidRPr="0019169B">
        <w:rPr>
          <w:i/>
          <w:sz w:val="24"/>
          <w:szCs w:val="24"/>
          <w:u w:val="single"/>
        </w:rPr>
        <w:t xml:space="preserve">vedoucích pracovníků při </w:t>
      </w:r>
      <w:r w:rsidR="00140647" w:rsidRPr="0019169B">
        <w:rPr>
          <w:i/>
          <w:sz w:val="24"/>
          <w:szCs w:val="24"/>
          <w:u w:val="single"/>
        </w:rPr>
        <w:t>přerušování rozvodů jsou následující</w:t>
      </w:r>
      <w:r w:rsidRPr="0019169B">
        <w:rPr>
          <w:i/>
          <w:sz w:val="24"/>
          <w:szCs w:val="24"/>
          <w:u w:val="single"/>
        </w:rPr>
        <w:t>:</w:t>
      </w:r>
    </w:p>
    <w:p w:rsidR="00140647" w:rsidRPr="00562D82" w:rsidRDefault="00C8289F" w:rsidP="00AD5D1D">
      <w:pPr>
        <w:numPr>
          <w:ilvl w:val="0"/>
          <w:numId w:val="4"/>
        </w:numPr>
        <w:jc w:val="both"/>
        <w:rPr>
          <w:b/>
          <w:sz w:val="24"/>
          <w:szCs w:val="24"/>
        </w:rPr>
      </w:pPr>
      <w:r w:rsidRPr="00562D82">
        <w:rPr>
          <w:b/>
          <w:sz w:val="24"/>
          <w:szCs w:val="24"/>
        </w:rPr>
        <w:t>I</w:t>
      </w:r>
      <w:r w:rsidR="0099141C" w:rsidRPr="00562D82">
        <w:rPr>
          <w:b/>
          <w:sz w:val="24"/>
          <w:szCs w:val="24"/>
        </w:rPr>
        <w:t>dentifikovat místo/-a</w:t>
      </w:r>
      <w:r w:rsidR="00862FCD" w:rsidRPr="00562D82">
        <w:rPr>
          <w:b/>
          <w:sz w:val="24"/>
          <w:szCs w:val="24"/>
        </w:rPr>
        <w:t xml:space="preserve"> v každém úseku potrubí nebo zařízení,</w:t>
      </w:r>
      <w:r w:rsidR="0099141C" w:rsidRPr="00562D82">
        <w:rPr>
          <w:b/>
          <w:sz w:val="24"/>
          <w:szCs w:val="24"/>
        </w:rPr>
        <w:t xml:space="preserve"> kde dojde k</w:t>
      </w:r>
      <w:r w:rsidR="00FC497E" w:rsidRPr="00562D82">
        <w:rPr>
          <w:b/>
          <w:sz w:val="24"/>
          <w:szCs w:val="24"/>
        </w:rPr>
        <w:t> </w:t>
      </w:r>
      <w:r w:rsidR="0099141C" w:rsidRPr="00562D82">
        <w:rPr>
          <w:b/>
          <w:sz w:val="24"/>
          <w:szCs w:val="24"/>
        </w:rPr>
        <w:t>přerušení</w:t>
      </w:r>
      <w:r w:rsidR="00FC497E" w:rsidRPr="00562D82">
        <w:rPr>
          <w:b/>
          <w:sz w:val="24"/>
          <w:szCs w:val="24"/>
        </w:rPr>
        <w:t xml:space="preserve"> a kde zároveň mohou být nebezpečné </w:t>
      </w:r>
      <w:r w:rsidR="00B43083" w:rsidRPr="00562D82">
        <w:rPr>
          <w:b/>
          <w:sz w:val="24"/>
          <w:szCs w:val="24"/>
        </w:rPr>
        <w:t>látky</w:t>
      </w:r>
      <w:r w:rsidRPr="00562D82">
        <w:rPr>
          <w:b/>
          <w:sz w:val="24"/>
          <w:szCs w:val="24"/>
        </w:rPr>
        <w:t xml:space="preserve">. </w:t>
      </w:r>
    </w:p>
    <w:p w:rsidR="00C8289F" w:rsidRPr="00562D82" w:rsidRDefault="001D2BA6" w:rsidP="00AD5D1D">
      <w:pPr>
        <w:numPr>
          <w:ilvl w:val="0"/>
          <w:numId w:val="4"/>
        </w:numPr>
        <w:jc w:val="both"/>
        <w:rPr>
          <w:b/>
          <w:sz w:val="24"/>
          <w:szCs w:val="24"/>
        </w:rPr>
      </w:pPr>
      <w:r w:rsidRPr="00562D82">
        <w:rPr>
          <w:b/>
          <w:sz w:val="24"/>
          <w:szCs w:val="24"/>
        </w:rPr>
        <w:t>Zkontrolovat připravenost potrubí</w:t>
      </w:r>
      <w:r w:rsidR="00140647" w:rsidRPr="00562D82">
        <w:rPr>
          <w:b/>
          <w:sz w:val="24"/>
          <w:szCs w:val="24"/>
        </w:rPr>
        <w:t xml:space="preserve"> </w:t>
      </w:r>
      <w:r w:rsidRPr="00562D82">
        <w:rPr>
          <w:b/>
          <w:sz w:val="24"/>
          <w:szCs w:val="24"/>
        </w:rPr>
        <w:t>/</w:t>
      </w:r>
      <w:r w:rsidR="00140647" w:rsidRPr="00562D82">
        <w:rPr>
          <w:b/>
          <w:sz w:val="24"/>
          <w:szCs w:val="24"/>
        </w:rPr>
        <w:t xml:space="preserve"> </w:t>
      </w:r>
      <w:r w:rsidRPr="00562D82">
        <w:rPr>
          <w:b/>
          <w:sz w:val="24"/>
          <w:szCs w:val="24"/>
        </w:rPr>
        <w:t>zařízení k provedení práce a metody odiz</w:t>
      </w:r>
      <w:r w:rsidRPr="00562D82">
        <w:rPr>
          <w:b/>
          <w:sz w:val="24"/>
          <w:szCs w:val="24"/>
        </w:rPr>
        <w:t>o</w:t>
      </w:r>
      <w:r w:rsidRPr="00562D82">
        <w:rPr>
          <w:b/>
          <w:sz w:val="24"/>
          <w:szCs w:val="24"/>
        </w:rPr>
        <w:t>lování s</w:t>
      </w:r>
      <w:r w:rsidR="00140647" w:rsidRPr="00562D82">
        <w:rPr>
          <w:b/>
          <w:sz w:val="24"/>
          <w:szCs w:val="24"/>
        </w:rPr>
        <w:t> vykonávajícím pracovníkem</w:t>
      </w:r>
      <w:r w:rsidRPr="00562D82">
        <w:rPr>
          <w:b/>
          <w:sz w:val="24"/>
          <w:szCs w:val="24"/>
        </w:rPr>
        <w:t xml:space="preserve"> a spolu s ním odsouhlasit, v kterém bodě</w:t>
      </w:r>
      <w:r w:rsidR="00140647" w:rsidRPr="00562D82">
        <w:rPr>
          <w:b/>
          <w:sz w:val="24"/>
          <w:szCs w:val="24"/>
        </w:rPr>
        <w:t xml:space="preserve"> </w:t>
      </w:r>
      <w:r w:rsidRPr="00562D82">
        <w:rPr>
          <w:b/>
          <w:sz w:val="24"/>
          <w:szCs w:val="24"/>
        </w:rPr>
        <w:t>/</w:t>
      </w:r>
      <w:r w:rsidR="00140647" w:rsidRPr="00562D82">
        <w:rPr>
          <w:b/>
          <w:sz w:val="24"/>
          <w:szCs w:val="24"/>
        </w:rPr>
        <w:t xml:space="preserve"> </w:t>
      </w:r>
      <w:r w:rsidRPr="00562D82">
        <w:rPr>
          <w:b/>
          <w:sz w:val="24"/>
          <w:szCs w:val="24"/>
        </w:rPr>
        <w:t>bodech dojde k otevření potrubí</w:t>
      </w:r>
      <w:r w:rsidR="00140647" w:rsidRPr="00562D82">
        <w:rPr>
          <w:b/>
          <w:sz w:val="24"/>
          <w:szCs w:val="24"/>
        </w:rPr>
        <w:t xml:space="preserve"> </w:t>
      </w:r>
      <w:r w:rsidRPr="00562D82">
        <w:rPr>
          <w:b/>
          <w:sz w:val="24"/>
          <w:szCs w:val="24"/>
        </w:rPr>
        <w:t>/</w:t>
      </w:r>
      <w:r w:rsidR="00140647" w:rsidRPr="00562D82">
        <w:rPr>
          <w:b/>
          <w:sz w:val="24"/>
          <w:szCs w:val="24"/>
        </w:rPr>
        <w:t xml:space="preserve"> </w:t>
      </w:r>
      <w:r w:rsidRPr="00562D82">
        <w:rPr>
          <w:b/>
          <w:sz w:val="24"/>
          <w:szCs w:val="24"/>
        </w:rPr>
        <w:t>zařízení.</w:t>
      </w:r>
    </w:p>
    <w:p w:rsidR="00C8289F" w:rsidRPr="00A818BD" w:rsidRDefault="00562D82" w:rsidP="00AD5D1D">
      <w:pPr>
        <w:numPr>
          <w:ilvl w:val="0"/>
          <w:numId w:val="4"/>
        </w:numPr>
        <w:jc w:val="both"/>
        <w:rPr>
          <w:sz w:val="24"/>
          <w:szCs w:val="24"/>
        </w:rPr>
      </w:pPr>
      <w:r w:rsidRPr="00A818BD">
        <w:rPr>
          <w:sz w:val="24"/>
          <w:szCs w:val="24"/>
        </w:rPr>
        <w:t>O</w:t>
      </w:r>
      <w:r w:rsidR="003254F6" w:rsidRPr="00A818BD">
        <w:rPr>
          <w:sz w:val="24"/>
          <w:szCs w:val="24"/>
        </w:rPr>
        <w:t>značit</w:t>
      </w:r>
      <w:r w:rsidR="00725A55" w:rsidRPr="00A818BD">
        <w:rPr>
          <w:sz w:val="24"/>
          <w:szCs w:val="24"/>
        </w:rPr>
        <w:t xml:space="preserve"> míst</w:t>
      </w:r>
      <w:r w:rsidRPr="00A818BD">
        <w:rPr>
          <w:sz w:val="24"/>
          <w:szCs w:val="24"/>
        </w:rPr>
        <w:t>o</w:t>
      </w:r>
      <w:r w:rsidR="00725A55" w:rsidRPr="00A818BD">
        <w:rPr>
          <w:sz w:val="24"/>
          <w:szCs w:val="24"/>
        </w:rPr>
        <w:t xml:space="preserve"> </w:t>
      </w:r>
      <w:r w:rsidRPr="00A818BD">
        <w:rPr>
          <w:sz w:val="24"/>
          <w:szCs w:val="24"/>
        </w:rPr>
        <w:t xml:space="preserve">přerušení </w:t>
      </w:r>
      <w:r w:rsidR="00725A55" w:rsidRPr="00A818BD">
        <w:rPr>
          <w:sz w:val="24"/>
          <w:szCs w:val="24"/>
        </w:rPr>
        <w:t>p</w:t>
      </w:r>
      <w:r w:rsidRPr="00A818BD">
        <w:rPr>
          <w:sz w:val="24"/>
          <w:szCs w:val="24"/>
        </w:rPr>
        <w:t>ouži</w:t>
      </w:r>
      <w:r w:rsidR="00E203BE" w:rsidRPr="00A818BD">
        <w:rPr>
          <w:sz w:val="24"/>
          <w:szCs w:val="24"/>
        </w:rPr>
        <w:t>t</w:t>
      </w:r>
      <w:r w:rsidRPr="00A818BD">
        <w:rPr>
          <w:sz w:val="24"/>
          <w:szCs w:val="24"/>
        </w:rPr>
        <w:t>ím</w:t>
      </w:r>
      <w:r w:rsidR="00E203BE" w:rsidRPr="00A818BD">
        <w:rPr>
          <w:sz w:val="24"/>
          <w:szCs w:val="24"/>
        </w:rPr>
        <w:t xml:space="preserve"> </w:t>
      </w:r>
      <w:r w:rsidR="004210EF" w:rsidRPr="00A818BD">
        <w:rPr>
          <w:sz w:val="24"/>
          <w:szCs w:val="24"/>
        </w:rPr>
        <w:t>červe</w:t>
      </w:r>
      <w:r w:rsidR="00E203BE" w:rsidRPr="00A818BD">
        <w:rPr>
          <w:sz w:val="24"/>
          <w:szCs w:val="24"/>
        </w:rPr>
        <w:t>n</w:t>
      </w:r>
      <w:r w:rsidRPr="00A818BD">
        <w:rPr>
          <w:sz w:val="24"/>
          <w:szCs w:val="24"/>
        </w:rPr>
        <w:t>é</w:t>
      </w:r>
      <w:r w:rsidR="00E203BE" w:rsidRPr="00A818BD">
        <w:rPr>
          <w:sz w:val="24"/>
          <w:szCs w:val="24"/>
        </w:rPr>
        <w:t xml:space="preserve"> </w:t>
      </w:r>
      <w:r w:rsidR="004210EF" w:rsidRPr="00A818BD">
        <w:rPr>
          <w:sz w:val="24"/>
          <w:szCs w:val="24"/>
        </w:rPr>
        <w:t>výstražné tabulky</w:t>
      </w:r>
      <w:r w:rsidR="00E203BE" w:rsidRPr="00A818BD">
        <w:rPr>
          <w:sz w:val="24"/>
          <w:szCs w:val="24"/>
        </w:rPr>
        <w:t xml:space="preserve"> </w:t>
      </w:r>
      <w:r w:rsidR="00C8289F" w:rsidRPr="00A818BD">
        <w:rPr>
          <w:sz w:val="24"/>
          <w:szCs w:val="24"/>
        </w:rPr>
        <w:t>“</w:t>
      </w:r>
      <w:r w:rsidR="00140647" w:rsidRPr="00A818BD">
        <w:rPr>
          <w:sz w:val="24"/>
          <w:szCs w:val="24"/>
        </w:rPr>
        <w:t>POZOR – přerušení p</w:t>
      </w:r>
      <w:r w:rsidR="00140647" w:rsidRPr="00A818BD">
        <w:rPr>
          <w:sz w:val="24"/>
          <w:szCs w:val="24"/>
        </w:rPr>
        <w:t>o</w:t>
      </w:r>
      <w:r w:rsidR="00140647" w:rsidRPr="00A818BD">
        <w:rPr>
          <w:sz w:val="24"/>
          <w:szCs w:val="24"/>
        </w:rPr>
        <w:t>trubí</w:t>
      </w:r>
      <w:r w:rsidR="00C8289F" w:rsidRPr="00A818BD">
        <w:rPr>
          <w:sz w:val="24"/>
          <w:szCs w:val="24"/>
        </w:rPr>
        <w:t>”</w:t>
      </w:r>
      <w:r w:rsidR="0046293C">
        <w:rPr>
          <w:sz w:val="24"/>
          <w:szCs w:val="24"/>
        </w:rPr>
        <w:t xml:space="preserve"> příloha č.</w:t>
      </w:r>
      <w:r w:rsidR="00854877">
        <w:rPr>
          <w:sz w:val="24"/>
          <w:szCs w:val="24"/>
        </w:rPr>
        <w:t xml:space="preserve"> 6</w:t>
      </w:r>
      <w:r w:rsidR="002705C8">
        <w:rPr>
          <w:sz w:val="24"/>
          <w:szCs w:val="24"/>
        </w:rPr>
        <w:t xml:space="preserve"> – z</w:t>
      </w:r>
      <w:r w:rsidR="003254F6" w:rsidRPr="00A818BD">
        <w:rPr>
          <w:sz w:val="24"/>
          <w:szCs w:val="24"/>
        </w:rPr>
        <w:t>avěšené na potrubí či v jeho bezprostředním okolí</w:t>
      </w:r>
      <w:r w:rsidR="00C8289F" w:rsidRPr="00A818BD">
        <w:rPr>
          <w:sz w:val="24"/>
          <w:szCs w:val="24"/>
        </w:rPr>
        <w:t xml:space="preserve">. </w:t>
      </w:r>
      <w:r w:rsidR="003254F6" w:rsidRPr="00A818BD">
        <w:rPr>
          <w:sz w:val="24"/>
          <w:szCs w:val="24"/>
        </w:rPr>
        <w:t>Vyplnit a o</w:t>
      </w:r>
      <w:r w:rsidR="00B43083" w:rsidRPr="00A818BD">
        <w:rPr>
          <w:sz w:val="24"/>
          <w:szCs w:val="24"/>
        </w:rPr>
        <w:t xml:space="preserve">značit </w:t>
      </w:r>
      <w:r w:rsidR="003254F6" w:rsidRPr="00A818BD">
        <w:rPr>
          <w:sz w:val="24"/>
          <w:szCs w:val="24"/>
        </w:rPr>
        <w:t xml:space="preserve">prostor kopií </w:t>
      </w:r>
      <w:r w:rsidR="0044600B" w:rsidRPr="00A818BD">
        <w:rPr>
          <w:sz w:val="24"/>
          <w:szCs w:val="24"/>
        </w:rPr>
        <w:t>štítk</w:t>
      </w:r>
      <w:r w:rsidR="003254F6" w:rsidRPr="00A818BD">
        <w:rPr>
          <w:sz w:val="24"/>
          <w:szCs w:val="24"/>
        </w:rPr>
        <w:t>u</w:t>
      </w:r>
      <w:r w:rsidR="0044600B" w:rsidRPr="00A818BD">
        <w:rPr>
          <w:sz w:val="24"/>
          <w:szCs w:val="24"/>
        </w:rPr>
        <w:t xml:space="preserve"> </w:t>
      </w:r>
      <w:r w:rsidR="00B43083" w:rsidRPr="00A818BD">
        <w:rPr>
          <w:sz w:val="24"/>
          <w:szCs w:val="24"/>
        </w:rPr>
        <w:t>„</w:t>
      </w:r>
      <w:r w:rsidR="0046293C">
        <w:rPr>
          <w:sz w:val="24"/>
          <w:szCs w:val="24"/>
        </w:rPr>
        <w:t>Plánování</w:t>
      </w:r>
      <w:r w:rsidR="003254F6" w:rsidRPr="00A818BD">
        <w:rPr>
          <w:sz w:val="24"/>
          <w:szCs w:val="24"/>
        </w:rPr>
        <w:t xml:space="preserve"> b</w:t>
      </w:r>
      <w:r w:rsidR="00E203BE" w:rsidRPr="00A818BD">
        <w:rPr>
          <w:sz w:val="24"/>
          <w:szCs w:val="24"/>
        </w:rPr>
        <w:t>ezpečn</w:t>
      </w:r>
      <w:r w:rsidR="0046293C">
        <w:rPr>
          <w:sz w:val="24"/>
          <w:szCs w:val="24"/>
        </w:rPr>
        <w:t>é</w:t>
      </w:r>
      <w:r w:rsidR="00E203BE" w:rsidRPr="00A818BD">
        <w:rPr>
          <w:sz w:val="24"/>
          <w:szCs w:val="24"/>
        </w:rPr>
        <w:t xml:space="preserve"> prác</w:t>
      </w:r>
      <w:r w:rsidR="003254F6" w:rsidRPr="00A818BD">
        <w:rPr>
          <w:sz w:val="24"/>
          <w:szCs w:val="24"/>
        </w:rPr>
        <w:t>e</w:t>
      </w:r>
      <w:r w:rsidR="00E203BE" w:rsidRPr="00A818BD">
        <w:rPr>
          <w:sz w:val="24"/>
          <w:szCs w:val="24"/>
        </w:rPr>
        <w:t xml:space="preserve">“ </w:t>
      </w:r>
      <w:r w:rsidR="00C869D2">
        <w:rPr>
          <w:sz w:val="24"/>
          <w:szCs w:val="24"/>
        </w:rPr>
        <w:t xml:space="preserve">příloha č. </w:t>
      </w:r>
      <w:r w:rsidR="00560787">
        <w:rPr>
          <w:sz w:val="24"/>
          <w:szCs w:val="24"/>
        </w:rPr>
        <w:t>7</w:t>
      </w:r>
      <w:r w:rsidR="0046293C">
        <w:rPr>
          <w:sz w:val="24"/>
          <w:szCs w:val="24"/>
        </w:rPr>
        <w:t>, a ověřit</w:t>
      </w:r>
      <w:r w:rsidR="003254F6" w:rsidRPr="00A818BD">
        <w:rPr>
          <w:sz w:val="24"/>
          <w:szCs w:val="24"/>
        </w:rPr>
        <w:t xml:space="preserve"> popř. </w:t>
      </w:r>
      <w:r w:rsidR="00FF4B85" w:rsidRPr="00A818BD">
        <w:rPr>
          <w:sz w:val="24"/>
          <w:szCs w:val="24"/>
        </w:rPr>
        <w:t>provést proškolení pracovníků, kteří budou prá</w:t>
      </w:r>
      <w:r w:rsidR="00B43083" w:rsidRPr="00A818BD">
        <w:rPr>
          <w:sz w:val="24"/>
          <w:szCs w:val="24"/>
        </w:rPr>
        <w:t>ci provádět v</w:t>
      </w:r>
      <w:r w:rsidR="00FF4B85" w:rsidRPr="00A818BD">
        <w:rPr>
          <w:sz w:val="24"/>
          <w:szCs w:val="24"/>
        </w:rPr>
        <w:t xml:space="preserve"> </w:t>
      </w:r>
      <w:r w:rsidR="003254F6" w:rsidRPr="00A818BD">
        <w:rPr>
          <w:sz w:val="24"/>
          <w:szCs w:val="24"/>
        </w:rPr>
        <w:t>oblastech</w:t>
      </w:r>
      <w:r w:rsidR="00FF4B85" w:rsidRPr="00A818BD">
        <w:rPr>
          <w:sz w:val="24"/>
          <w:szCs w:val="24"/>
        </w:rPr>
        <w:t xml:space="preserve"> pro bezpečnou práci</w:t>
      </w:r>
      <w:r w:rsidR="003254F6" w:rsidRPr="00A818BD">
        <w:rPr>
          <w:sz w:val="24"/>
          <w:szCs w:val="24"/>
        </w:rPr>
        <w:t xml:space="preserve"> dle rozsahu určeném na štítku</w:t>
      </w:r>
      <w:r w:rsidR="0044600B" w:rsidRPr="00A818BD">
        <w:rPr>
          <w:sz w:val="24"/>
          <w:szCs w:val="24"/>
        </w:rPr>
        <w:t>.</w:t>
      </w:r>
      <w:r w:rsidR="003254F6" w:rsidRPr="00A818BD">
        <w:rPr>
          <w:sz w:val="24"/>
          <w:szCs w:val="24"/>
        </w:rPr>
        <w:t xml:space="preserve"> Originál vyplněného štítku je uložen u mistra údržby po dobu minimálně 2 let. Postup pro vyplnění je </w:t>
      </w:r>
      <w:r w:rsidR="0046293C">
        <w:rPr>
          <w:sz w:val="24"/>
          <w:szCs w:val="24"/>
        </w:rPr>
        <w:t xml:space="preserve">součástí </w:t>
      </w:r>
      <w:r w:rsidR="003254F6" w:rsidRPr="00A818BD">
        <w:rPr>
          <w:sz w:val="24"/>
          <w:szCs w:val="24"/>
        </w:rPr>
        <w:t>příloh</w:t>
      </w:r>
      <w:r w:rsidR="0046293C">
        <w:rPr>
          <w:sz w:val="24"/>
          <w:szCs w:val="24"/>
        </w:rPr>
        <w:t>y</w:t>
      </w:r>
      <w:r w:rsidR="003254F6" w:rsidRPr="00A818BD">
        <w:rPr>
          <w:sz w:val="24"/>
          <w:szCs w:val="24"/>
        </w:rPr>
        <w:t xml:space="preserve"> č. </w:t>
      </w:r>
      <w:r w:rsidR="00560787">
        <w:rPr>
          <w:sz w:val="24"/>
          <w:szCs w:val="24"/>
        </w:rPr>
        <w:t>7</w:t>
      </w:r>
      <w:r w:rsidR="003254F6" w:rsidRPr="00A818BD">
        <w:rPr>
          <w:sz w:val="24"/>
          <w:szCs w:val="24"/>
        </w:rPr>
        <w:t xml:space="preserve"> tohoto pracovního postupu.</w:t>
      </w:r>
    </w:p>
    <w:p w:rsidR="00C8289F" w:rsidRPr="00562D82" w:rsidRDefault="0099141C" w:rsidP="00AD5D1D">
      <w:pPr>
        <w:numPr>
          <w:ilvl w:val="0"/>
          <w:numId w:val="4"/>
        </w:numPr>
        <w:jc w:val="both"/>
        <w:rPr>
          <w:sz w:val="24"/>
          <w:szCs w:val="24"/>
        </w:rPr>
      </w:pPr>
      <w:r w:rsidRPr="00562D82">
        <w:rPr>
          <w:b/>
          <w:sz w:val="24"/>
          <w:szCs w:val="24"/>
        </w:rPr>
        <w:t xml:space="preserve">Zajistit, </w:t>
      </w:r>
      <w:r w:rsidR="00FF4B85" w:rsidRPr="00562D82">
        <w:rPr>
          <w:b/>
          <w:sz w:val="24"/>
          <w:szCs w:val="24"/>
        </w:rPr>
        <w:t xml:space="preserve">aby pracovníci provádějící práci používali </w:t>
      </w:r>
      <w:r w:rsidR="002C0EA6" w:rsidRPr="00562D82">
        <w:rPr>
          <w:b/>
          <w:sz w:val="24"/>
          <w:szCs w:val="24"/>
        </w:rPr>
        <w:t xml:space="preserve">při otevírání potrubí </w:t>
      </w:r>
      <w:r w:rsidR="00FF4B85" w:rsidRPr="00562D82">
        <w:rPr>
          <w:b/>
          <w:sz w:val="24"/>
          <w:szCs w:val="24"/>
        </w:rPr>
        <w:t>a/</w:t>
      </w:r>
      <w:r w:rsidR="002C0EA6" w:rsidRPr="00562D82">
        <w:rPr>
          <w:b/>
          <w:sz w:val="24"/>
          <w:szCs w:val="24"/>
        </w:rPr>
        <w:t>nebo zařízení, u kterého nelze vizuáln</w:t>
      </w:r>
      <w:r w:rsidR="00FF4B85" w:rsidRPr="00562D82">
        <w:rPr>
          <w:b/>
          <w:sz w:val="24"/>
          <w:szCs w:val="24"/>
        </w:rPr>
        <w:t>í kontrolou</w:t>
      </w:r>
      <w:r w:rsidR="002C0EA6" w:rsidRPr="00562D82">
        <w:rPr>
          <w:b/>
          <w:sz w:val="24"/>
          <w:szCs w:val="24"/>
        </w:rPr>
        <w:t xml:space="preserve"> ověřit, že je prázdné a čisté, </w:t>
      </w:r>
      <w:r w:rsidR="00FF4B85" w:rsidRPr="00562D82">
        <w:rPr>
          <w:b/>
          <w:sz w:val="24"/>
          <w:szCs w:val="24"/>
        </w:rPr>
        <w:t>před</w:t>
      </w:r>
      <w:r w:rsidR="00FF4B85" w:rsidRPr="00562D82">
        <w:rPr>
          <w:b/>
          <w:sz w:val="24"/>
          <w:szCs w:val="24"/>
        </w:rPr>
        <w:t>e</w:t>
      </w:r>
      <w:r w:rsidR="00FF4B85" w:rsidRPr="00562D82">
        <w:rPr>
          <w:b/>
          <w:sz w:val="24"/>
          <w:szCs w:val="24"/>
        </w:rPr>
        <w:t xml:space="preserve">psané </w:t>
      </w:r>
      <w:r w:rsidRPr="00562D82">
        <w:rPr>
          <w:b/>
          <w:sz w:val="24"/>
          <w:szCs w:val="24"/>
        </w:rPr>
        <w:t>OOPP</w:t>
      </w:r>
      <w:r w:rsidR="00C8289F" w:rsidRPr="00562D82">
        <w:rPr>
          <w:b/>
          <w:sz w:val="24"/>
          <w:szCs w:val="24"/>
        </w:rPr>
        <w:t>.</w:t>
      </w:r>
      <w:r w:rsidR="00562D82" w:rsidRPr="00562D82">
        <w:rPr>
          <w:sz w:val="24"/>
          <w:szCs w:val="24"/>
        </w:rPr>
        <w:t xml:space="preserve"> </w:t>
      </w:r>
      <w:r w:rsidR="00702749" w:rsidRPr="00562D82">
        <w:rPr>
          <w:sz w:val="24"/>
          <w:szCs w:val="24"/>
        </w:rPr>
        <w:t xml:space="preserve">Otevřený vypouštěcí ventil nebo odvodňovací potrubí a/nebo zařízení </w:t>
      </w:r>
      <w:r w:rsidR="00977E59" w:rsidRPr="00562D82">
        <w:rPr>
          <w:sz w:val="24"/>
          <w:szCs w:val="24"/>
        </w:rPr>
        <w:t xml:space="preserve">není důkazem toho, že byla provedena vizuální kontrola a potrubí/zařízení nemůže být </w:t>
      </w:r>
      <w:r w:rsidR="00D165F3" w:rsidRPr="00562D82">
        <w:rPr>
          <w:sz w:val="24"/>
          <w:szCs w:val="24"/>
        </w:rPr>
        <w:t xml:space="preserve">automaticky </w:t>
      </w:r>
      <w:r w:rsidR="00977E59" w:rsidRPr="00562D82">
        <w:rPr>
          <w:sz w:val="24"/>
          <w:szCs w:val="24"/>
        </w:rPr>
        <w:t xml:space="preserve">považováno za </w:t>
      </w:r>
      <w:r w:rsidR="00544BFF" w:rsidRPr="00562D82">
        <w:rPr>
          <w:sz w:val="24"/>
          <w:szCs w:val="24"/>
        </w:rPr>
        <w:t>prázdné a čisté</w:t>
      </w:r>
      <w:r w:rsidR="00C8289F" w:rsidRPr="00562D82">
        <w:rPr>
          <w:sz w:val="24"/>
          <w:szCs w:val="24"/>
        </w:rPr>
        <w:t>.</w:t>
      </w:r>
    </w:p>
    <w:p w:rsidR="00C8289F" w:rsidRPr="00562D82" w:rsidRDefault="00BA777F" w:rsidP="00AD5D1D">
      <w:pPr>
        <w:numPr>
          <w:ilvl w:val="0"/>
          <w:numId w:val="4"/>
        </w:numPr>
        <w:jc w:val="both"/>
        <w:rPr>
          <w:sz w:val="24"/>
          <w:szCs w:val="24"/>
        </w:rPr>
      </w:pPr>
      <w:r w:rsidRPr="00562D82">
        <w:rPr>
          <w:b/>
          <w:sz w:val="24"/>
          <w:szCs w:val="24"/>
        </w:rPr>
        <w:t xml:space="preserve">Snížit požadavky na použití </w:t>
      </w:r>
      <w:r w:rsidR="00D76063" w:rsidRPr="00562D82">
        <w:rPr>
          <w:b/>
          <w:sz w:val="24"/>
          <w:szCs w:val="24"/>
        </w:rPr>
        <w:t>OOPP na základě vizuálního ověření, že potr</w:t>
      </w:r>
      <w:r w:rsidR="00D76063" w:rsidRPr="00562D82">
        <w:rPr>
          <w:b/>
          <w:sz w:val="24"/>
          <w:szCs w:val="24"/>
        </w:rPr>
        <w:t>u</w:t>
      </w:r>
      <w:r w:rsidR="00D76063" w:rsidRPr="00562D82">
        <w:rPr>
          <w:b/>
          <w:sz w:val="24"/>
          <w:szCs w:val="24"/>
        </w:rPr>
        <w:t>bí/zařízení je čisté</w:t>
      </w:r>
      <w:r w:rsidR="00C8289F" w:rsidRPr="00562D82">
        <w:rPr>
          <w:b/>
          <w:sz w:val="24"/>
          <w:szCs w:val="24"/>
        </w:rPr>
        <w:t>.</w:t>
      </w:r>
      <w:r w:rsidR="00C8289F" w:rsidRPr="00562D82">
        <w:rPr>
          <w:sz w:val="24"/>
          <w:szCs w:val="24"/>
        </w:rPr>
        <w:t xml:space="preserve"> </w:t>
      </w:r>
      <w:r w:rsidR="00D76063" w:rsidRPr="00562D82">
        <w:rPr>
          <w:sz w:val="24"/>
          <w:szCs w:val="24"/>
        </w:rPr>
        <w:t>Výslede</w:t>
      </w:r>
      <w:r w:rsidR="002705C8">
        <w:rPr>
          <w:sz w:val="24"/>
          <w:szCs w:val="24"/>
        </w:rPr>
        <w:t>k vizuální kontroly není vždy</w:t>
      </w:r>
      <w:r w:rsidR="00D76063" w:rsidRPr="00562D82">
        <w:rPr>
          <w:sz w:val="24"/>
          <w:szCs w:val="24"/>
        </w:rPr>
        <w:t xml:space="preserve"> jednoznačný. </w:t>
      </w:r>
      <w:r w:rsidR="0093145A" w:rsidRPr="00562D82">
        <w:rPr>
          <w:sz w:val="24"/>
          <w:szCs w:val="24"/>
        </w:rPr>
        <w:t xml:space="preserve">Konfigurace potrubí a/nebo zařízení může vyžadovat použití OOPP na vícero </w:t>
      </w:r>
      <w:proofErr w:type="gramStart"/>
      <w:r w:rsidRPr="00562D82">
        <w:rPr>
          <w:sz w:val="24"/>
          <w:szCs w:val="24"/>
        </w:rPr>
        <w:t>vstupech</w:t>
      </w:r>
      <w:proofErr w:type="gramEnd"/>
      <w:r w:rsidRPr="00562D82">
        <w:rPr>
          <w:sz w:val="24"/>
          <w:szCs w:val="24"/>
        </w:rPr>
        <w:t xml:space="preserve"> do</w:t>
      </w:r>
      <w:r w:rsidR="0093145A" w:rsidRPr="00562D82">
        <w:rPr>
          <w:sz w:val="24"/>
          <w:szCs w:val="24"/>
        </w:rPr>
        <w:t xml:space="preserve"> téhož potrubí nebo zařízení.</w:t>
      </w:r>
      <w:r w:rsidR="00562D82" w:rsidRPr="00562D82">
        <w:rPr>
          <w:sz w:val="24"/>
          <w:szCs w:val="24"/>
        </w:rPr>
        <w:t xml:space="preserve"> </w:t>
      </w:r>
      <w:r w:rsidR="001757FA" w:rsidRPr="00562D82">
        <w:rPr>
          <w:sz w:val="24"/>
          <w:szCs w:val="24"/>
        </w:rPr>
        <w:t xml:space="preserve">Nadřízený pracovníků provádějících práci </w:t>
      </w:r>
      <w:r w:rsidR="00533499" w:rsidRPr="00562D82">
        <w:rPr>
          <w:sz w:val="24"/>
          <w:szCs w:val="24"/>
        </w:rPr>
        <w:t>smí</w:t>
      </w:r>
      <w:r w:rsidR="001757FA" w:rsidRPr="00562D82">
        <w:rPr>
          <w:sz w:val="24"/>
          <w:szCs w:val="24"/>
        </w:rPr>
        <w:t xml:space="preserve"> snížit požadavky na OOPP v případě, že byla provedena vizuální kontrola otevření</w:t>
      </w:r>
      <w:r w:rsidR="004C6011" w:rsidRPr="00562D82">
        <w:rPr>
          <w:sz w:val="24"/>
          <w:szCs w:val="24"/>
        </w:rPr>
        <w:t>m</w:t>
      </w:r>
      <w:r w:rsidR="001757FA" w:rsidRPr="00562D82">
        <w:rPr>
          <w:sz w:val="24"/>
          <w:szCs w:val="24"/>
        </w:rPr>
        <w:t xml:space="preserve"> nád</w:t>
      </w:r>
      <w:r w:rsidR="004C6011" w:rsidRPr="00562D82">
        <w:rPr>
          <w:sz w:val="24"/>
          <w:szCs w:val="24"/>
        </w:rPr>
        <w:t>rže</w:t>
      </w:r>
      <w:r w:rsidR="001757FA" w:rsidRPr="00562D82">
        <w:rPr>
          <w:sz w:val="24"/>
          <w:szCs w:val="24"/>
        </w:rPr>
        <w:t>, potrubí nebo zařízení, která potvrdila, že nád</w:t>
      </w:r>
      <w:r w:rsidR="004C6011" w:rsidRPr="00562D82">
        <w:rPr>
          <w:sz w:val="24"/>
          <w:szCs w:val="24"/>
        </w:rPr>
        <w:t>rž</w:t>
      </w:r>
      <w:r w:rsidR="00562D82" w:rsidRPr="00562D82">
        <w:rPr>
          <w:sz w:val="24"/>
          <w:szCs w:val="24"/>
        </w:rPr>
        <w:t>, potrubí nebo zařízení jsou</w:t>
      </w:r>
      <w:r w:rsidR="001757FA" w:rsidRPr="00562D82">
        <w:rPr>
          <w:sz w:val="24"/>
          <w:szCs w:val="24"/>
        </w:rPr>
        <w:t xml:space="preserve"> prázdné a čisté. </w:t>
      </w:r>
      <w:r w:rsidR="00C8289F" w:rsidRPr="00562D82">
        <w:rPr>
          <w:sz w:val="24"/>
          <w:szCs w:val="24"/>
        </w:rPr>
        <w:t xml:space="preserve">   </w:t>
      </w:r>
    </w:p>
    <w:p w:rsidR="000E69AC" w:rsidRDefault="007D7474" w:rsidP="00AD5D1D">
      <w:pPr>
        <w:numPr>
          <w:ilvl w:val="0"/>
          <w:numId w:val="4"/>
        </w:numPr>
        <w:jc w:val="both"/>
        <w:rPr>
          <w:sz w:val="24"/>
          <w:szCs w:val="24"/>
        </w:rPr>
      </w:pPr>
      <w:r w:rsidRPr="00562D82">
        <w:rPr>
          <w:sz w:val="24"/>
          <w:szCs w:val="24"/>
        </w:rPr>
        <w:t xml:space="preserve">Jakmile bylo potrubí a/nebo zařízení otevřeno, obvykle již byla eliminována rizika spojená s vystavením působení nebezpečných látek. </w:t>
      </w:r>
      <w:r w:rsidR="00F46E33" w:rsidRPr="00562D82">
        <w:rPr>
          <w:sz w:val="24"/>
          <w:szCs w:val="24"/>
        </w:rPr>
        <w:t xml:space="preserve">Nicméně pokud je třeba potrubí nebo zařízení </w:t>
      </w:r>
      <w:r w:rsidR="00A818BD">
        <w:rPr>
          <w:sz w:val="24"/>
          <w:szCs w:val="24"/>
        </w:rPr>
        <w:t>vyměnit</w:t>
      </w:r>
      <w:r w:rsidR="00F46E33" w:rsidRPr="00562D82">
        <w:rPr>
          <w:sz w:val="24"/>
          <w:szCs w:val="24"/>
        </w:rPr>
        <w:t xml:space="preserve">, </w:t>
      </w:r>
      <w:r w:rsidR="0054749C" w:rsidRPr="00562D82">
        <w:rPr>
          <w:sz w:val="24"/>
          <w:szCs w:val="24"/>
        </w:rPr>
        <w:t>jakékoli možné riziko musí být prodiskutováno s</w:t>
      </w:r>
      <w:r w:rsidR="00562D82" w:rsidRPr="00562D82">
        <w:rPr>
          <w:sz w:val="24"/>
          <w:szCs w:val="24"/>
        </w:rPr>
        <w:t> pracovníkem provádějícím přerušování potrubí</w:t>
      </w:r>
      <w:r w:rsidR="0054749C" w:rsidRPr="00562D82">
        <w:rPr>
          <w:sz w:val="24"/>
          <w:szCs w:val="24"/>
        </w:rPr>
        <w:t xml:space="preserve"> a po</w:t>
      </w:r>
      <w:r w:rsidR="00106B8C" w:rsidRPr="00562D82">
        <w:rPr>
          <w:sz w:val="24"/>
          <w:szCs w:val="24"/>
        </w:rPr>
        <w:t>kud je možnost nebezpečí reálná</w:t>
      </w:r>
      <w:r w:rsidR="0054749C" w:rsidRPr="00562D82">
        <w:rPr>
          <w:sz w:val="24"/>
          <w:szCs w:val="24"/>
        </w:rPr>
        <w:t>, musí být po</w:t>
      </w:r>
      <w:r w:rsidR="0054749C" w:rsidRPr="00562D82">
        <w:rPr>
          <w:sz w:val="24"/>
          <w:szCs w:val="24"/>
        </w:rPr>
        <w:t>u</w:t>
      </w:r>
      <w:r w:rsidR="0054749C" w:rsidRPr="00562D82">
        <w:rPr>
          <w:sz w:val="24"/>
          <w:szCs w:val="24"/>
        </w:rPr>
        <w:t xml:space="preserve">žity náležité OOPP. </w:t>
      </w:r>
    </w:p>
    <w:p w:rsidR="0019169B" w:rsidRPr="00562D82" w:rsidRDefault="0019169B" w:rsidP="0019169B">
      <w:pPr>
        <w:ind w:left="720"/>
        <w:jc w:val="both"/>
        <w:rPr>
          <w:sz w:val="24"/>
          <w:szCs w:val="24"/>
        </w:rPr>
      </w:pPr>
    </w:p>
    <w:p w:rsidR="00106B8C" w:rsidRPr="0019169B" w:rsidRDefault="00562D82" w:rsidP="00106B8C">
      <w:pPr>
        <w:jc w:val="both"/>
        <w:rPr>
          <w:i/>
          <w:sz w:val="24"/>
          <w:szCs w:val="24"/>
          <w:u w:val="single"/>
        </w:rPr>
      </w:pPr>
      <w:r w:rsidRPr="0019169B">
        <w:rPr>
          <w:i/>
          <w:sz w:val="24"/>
          <w:szCs w:val="24"/>
          <w:u w:val="single"/>
        </w:rPr>
        <w:t>Práva a povinnosti p</w:t>
      </w:r>
      <w:r w:rsidR="00106B8C" w:rsidRPr="0019169B">
        <w:rPr>
          <w:i/>
          <w:sz w:val="24"/>
          <w:szCs w:val="24"/>
          <w:u w:val="single"/>
        </w:rPr>
        <w:t>racovní</w:t>
      </w:r>
      <w:r w:rsidRPr="0019169B">
        <w:rPr>
          <w:i/>
          <w:sz w:val="24"/>
          <w:szCs w:val="24"/>
          <w:u w:val="single"/>
        </w:rPr>
        <w:t>ků</w:t>
      </w:r>
      <w:r w:rsidR="00106B8C" w:rsidRPr="0019169B">
        <w:rPr>
          <w:i/>
          <w:sz w:val="24"/>
          <w:szCs w:val="24"/>
          <w:u w:val="single"/>
        </w:rPr>
        <w:t xml:space="preserve"> provádějící</w:t>
      </w:r>
      <w:r w:rsidRPr="0019169B">
        <w:rPr>
          <w:i/>
          <w:sz w:val="24"/>
          <w:szCs w:val="24"/>
          <w:u w:val="single"/>
        </w:rPr>
        <w:t>ch</w:t>
      </w:r>
      <w:r w:rsidR="00106B8C" w:rsidRPr="0019169B">
        <w:rPr>
          <w:i/>
          <w:sz w:val="24"/>
          <w:szCs w:val="24"/>
          <w:u w:val="single"/>
        </w:rPr>
        <w:t xml:space="preserve"> práci:</w:t>
      </w:r>
    </w:p>
    <w:p w:rsidR="00F80D60" w:rsidRPr="0019169B" w:rsidRDefault="00F80D60" w:rsidP="00AD5D1D">
      <w:pPr>
        <w:numPr>
          <w:ilvl w:val="0"/>
          <w:numId w:val="9"/>
        </w:numPr>
        <w:jc w:val="both"/>
        <w:rPr>
          <w:sz w:val="24"/>
          <w:szCs w:val="24"/>
        </w:rPr>
      </w:pPr>
      <w:r w:rsidRPr="0019169B">
        <w:rPr>
          <w:sz w:val="24"/>
          <w:szCs w:val="24"/>
        </w:rPr>
        <w:t xml:space="preserve">Dodržovat </w:t>
      </w:r>
      <w:r w:rsidR="008D24AB" w:rsidRPr="0019169B">
        <w:rPr>
          <w:sz w:val="24"/>
          <w:szCs w:val="24"/>
        </w:rPr>
        <w:t xml:space="preserve">všechna </w:t>
      </w:r>
      <w:r w:rsidRPr="0019169B">
        <w:rPr>
          <w:sz w:val="24"/>
          <w:szCs w:val="24"/>
        </w:rPr>
        <w:t>platná ustanovení</w:t>
      </w:r>
      <w:r w:rsidR="008D24AB" w:rsidRPr="0019169B">
        <w:rPr>
          <w:sz w:val="24"/>
          <w:szCs w:val="24"/>
        </w:rPr>
        <w:t xml:space="preserve"> týkající se prováděné práce.</w:t>
      </w:r>
    </w:p>
    <w:p w:rsidR="00F80D60" w:rsidRPr="0019169B" w:rsidRDefault="00F80D60" w:rsidP="00AD5D1D">
      <w:pPr>
        <w:numPr>
          <w:ilvl w:val="0"/>
          <w:numId w:val="9"/>
        </w:numPr>
        <w:jc w:val="both"/>
        <w:rPr>
          <w:b/>
          <w:sz w:val="24"/>
          <w:szCs w:val="24"/>
        </w:rPr>
      </w:pPr>
      <w:r w:rsidRPr="0019169B">
        <w:rPr>
          <w:b/>
          <w:sz w:val="24"/>
          <w:szCs w:val="24"/>
        </w:rPr>
        <w:t>Ověřit si, kde je umístěna nejbližší oční sprcha</w:t>
      </w:r>
      <w:r w:rsidR="0019169B" w:rsidRPr="0019169B">
        <w:rPr>
          <w:b/>
          <w:sz w:val="24"/>
          <w:szCs w:val="24"/>
        </w:rPr>
        <w:t xml:space="preserve"> a je-li funkční</w:t>
      </w:r>
    </w:p>
    <w:p w:rsidR="00F80D60" w:rsidRPr="0019169B" w:rsidRDefault="00F80D60" w:rsidP="00AD5D1D">
      <w:pPr>
        <w:numPr>
          <w:ilvl w:val="0"/>
          <w:numId w:val="9"/>
        </w:numPr>
        <w:jc w:val="both"/>
        <w:rPr>
          <w:sz w:val="24"/>
          <w:szCs w:val="24"/>
        </w:rPr>
      </w:pPr>
      <w:r w:rsidRPr="0019169B">
        <w:rPr>
          <w:sz w:val="24"/>
          <w:szCs w:val="24"/>
        </w:rPr>
        <w:t xml:space="preserve">Při otevírání potrubí a/nebo zařízení </w:t>
      </w:r>
      <w:r w:rsidRPr="0019169B">
        <w:rPr>
          <w:b/>
          <w:sz w:val="24"/>
          <w:szCs w:val="24"/>
        </w:rPr>
        <w:t>používat požadované OOPP</w:t>
      </w:r>
      <w:r w:rsidR="003F0544" w:rsidRPr="0019169B">
        <w:rPr>
          <w:b/>
          <w:sz w:val="24"/>
          <w:szCs w:val="24"/>
        </w:rPr>
        <w:t>.</w:t>
      </w:r>
    </w:p>
    <w:p w:rsidR="0019169B" w:rsidRPr="0019169B" w:rsidRDefault="001D0190" w:rsidP="00AD5D1D">
      <w:pPr>
        <w:numPr>
          <w:ilvl w:val="0"/>
          <w:numId w:val="9"/>
        </w:numPr>
        <w:jc w:val="both"/>
        <w:rPr>
          <w:sz w:val="24"/>
          <w:szCs w:val="24"/>
        </w:rPr>
      </w:pPr>
      <w:r w:rsidRPr="0019169B">
        <w:rPr>
          <w:sz w:val="24"/>
          <w:szCs w:val="24"/>
        </w:rPr>
        <w:t xml:space="preserve">Manipulovat s každým potrubím tak, jako by bylo pod tlakem. </w:t>
      </w:r>
      <w:r w:rsidR="003E383D" w:rsidRPr="0019169B">
        <w:rPr>
          <w:b/>
          <w:sz w:val="24"/>
          <w:szCs w:val="24"/>
        </w:rPr>
        <w:t>Přerušit příruby</w:t>
      </w:r>
      <w:r w:rsidRPr="0019169B">
        <w:rPr>
          <w:b/>
          <w:sz w:val="24"/>
          <w:szCs w:val="24"/>
        </w:rPr>
        <w:t xml:space="preserve"> </w:t>
      </w:r>
      <w:r w:rsidR="0019169B" w:rsidRPr="0019169B">
        <w:rPr>
          <w:b/>
          <w:sz w:val="24"/>
          <w:szCs w:val="24"/>
        </w:rPr>
        <w:t>sy</w:t>
      </w:r>
      <w:r w:rsidR="0019169B" w:rsidRPr="0019169B">
        <w:rPr>
          <w:b/>
          <w:sz w:val="24"/>
          <w:szCs w:val="24"/>
        </w:rPr>
        <w:t>s</w:t>
      </w:r>
      <w:r w:rsidR="0019169B" w:rsidRPr="0019169B">
        <w:rPr>
          <w:b/>
          <w:sz w:val="24"/>
          <w:szCs w:val="24"/>
        </w:rPr>
        <w:t xml:space="preserve">témem </w:t>
      </w:r>
      <w:r w:rsidRPr="0019169B">
        <w:rPr>
          <w:b/>
          <w:sz w:val="24"/>
          <w:szCs w:val="24"/>
        </w:rPr>
        <w:t>"do</w:t>
      </w:r>
      <w:r w:rsidR="003E383D" w:rsidRPr="0019169B">
        <w:rPr>
          <w:b/>
          <w:sz w:val="24"/>
          <w:szCs w:val="24"/>
        </w:rPr>
        <w:t>lů a pryč</w:t>
      </w:r>
      <w:r w:rsidRPr="0019169B">
        <w:rPr>
          <w:b/>
          <w:sz w:val="24"/>
          <w:szCs w:val="24"/>
        </w:rPr>
        <w:t>"</w:t>
      </w:r>
      <w:r w:rsidRPr="0019169B">
        <w:rPr>
          <w:sz w:val="24"/>
          <w:szCs w:val="24"/>
        </w:rPr>
        <w:t xml:space="preserve"> (</w:t>
      </w:r>
      <w:r w:rsidR="003E383D" w:rsidRPr="0019169B">
        <w:rPr>
          <w:sz w:val="24"/>
          <w:szCs w:val="24"/>
        </w:rPr>
        <w:t>pryč z</w:t>
      </w:r>
      <w:r w:rsidR="0019169B" w:rsidRPr="0019169B">
        <w:rPr>
          <w:sz w:val="24"/>
          <w:szCs w:val="24"/>
        </w:rPr>
        <w:t> dráhy možného proudu kapaliny</w:t>
      </w:r>
      <w:r w:rsidRPr="0019169B">
        <w:rPr>
          <w:sz w:val="24"/>
          <w:szCs w:val="24"/>
        </w:rPr>
        <w:t xml:space="preserve">). </w:t>
      </w:r>
    </w:p>
    <w:p w:rsidR="00F80D60" w:rsidRPr="0019169B" w:rsidRDefault="001D0190" w:rsidP="00AD5D1D">
      <w:pPr>
        <w:numPr>
          <w:ilvl w:val="0"/>
          <w:numId w:val="9"/>
        </w:numPr>
        <w:jc w:val="both"/>
        <w:rPr>
          <w:sz w:val="24"/>
          <w:szCs w:val="24"/>
        </w:rPr>
      </w:pPr>
      <w:r w:rsidRPr="0019169B">
        <w:rPr>
          <w:b/>
          <w:sz w:val="24"/>
          <w:szCs w:val="24"/>
        </w:rPr>
        <w:t>O</w:t>
      </w:r>
      <w:r w:rsidR="009D2536" w:rsidRPr="0019169B">
        <w:rPr>
          <w:b/>
          <w:sz w:val="24"/>
          <w:szCs w:val="24"/>
        </w:rPr>
        <w:t>tevření musí být provedeno nad záchytnou jímkou</w:t>
      </w:r>
      <w:r w:rsidR="0019169B" w:rsidRPr="0019169B">
        <w:rPr>
          <w:b/>
          <w:sz w:val="24"/>
          <w:szCs w:val="24"/>
        </w:rPr>
        <w:t xml:space="preserve"> či jinou nepropustnou n</w:t>
      </w:r>
      <w:r w:rsidR="0019169B" w:rsidRPr="0019169B">
        <w:rPr>
          <w:b/>
          <w:sz w:val="24"/>
          <w:szCs w:val="24"/>
        </w:rPr>
        <w:t>á</w:t>
      </w:r>
      <w:r w:rsidR="0019169B" w:rsidRPr="0019169B">
        <w:rPr>
          <w:b/>
          <w:sz w:val="24"/>
          <w:szCs w:val="24"/>
        </w:rPr>
        <w:t xml:space="preserve">dobou </w:t>
      </w:r>
      <w:r w:rsidR="007A26C3">
        <w:rPr>
          <w:b/>
          <w:sz w:val="24"/>
          <w:szCs w:val="24"/>
        </w:rPr>
        <w:t>odpovídajíc</w:t>
      </w:r>
      <w:r w:rsidR="0019169B" w:rsidRPr="0019169B">
        <w:rPr>
          <w:b/>
          <w:sz w:val="24"/>
          <w:szCs w:val="24"/>
        </w:rPr>
        <w:t>ího objemu</w:t>
      </w:r>
      <w:r w:rsidR="00962D78" w:rsidRPr="0019169B">
        <w:rPr>
          <w:b/>
          <w:sz w:val="24"/>
          <w:szCs w:val="24"/>
        </w:rPr>
        <w:t>.</w:t>
      </w:r>
      <w:r w:rsidR="00962D78" w:rsidRPr="0019169B">
        <w:rPr>
          <w:sz w:val="24"/>
          <w:szCs w:val="24"/>
        </w:rPr>
        <w:t xml:space="preserve"> Pracovníci musí </w:t>
      </w:r>
      <w:r w:rsidRPr="0019169B">
        <w:rPr>
          <w:sz w:val="24"/>
          <w:szCs w:val="24"/>
        </w:rPr>
        <w:t>b</w:t>
      </w:r>
      <w:r w:rsidR="009D2536" w:rsidRPr="0019169B">
        <w:rPr>
          <w:sz w:val="24"/>
          <w:szCs w:val="24"/>
        </w:rPr>
        <w:t>ýt připraveni na opětovné utažení uzávěrů v příp</w:t>
      </w:r>
      <w:r w:rsidR="00736FAA" w:rsidRPr="0019169B">
        <w:rPr>
          <w:sz w:val="24"/>
          <w:szCs w:val="24"/>
        </w:rPr>
        <w:t>a</w:t>
      </w:r>
      <w:r w:rsidR="009D2536" w:rsidRPr="0019169B">
        <w:rPr>
          <w:sz w:val="24"/>
          <w:szCs w:val="24"/>
        </w:rPr>
        <w:t>dě,</w:t>
      </w:r>
      <w:r w:rsidR="00962D78" w:rsidRPr="0019169B">
        <w:rPr>
          <w:sz w:val="24"/>
          <w:szCs w:val="24"/>
        </w:rPr>
        <w:t xml:space="preserve"> že by se ukázalo, že potrubí nebylo prázdné.</w:t>
      </w:r>
      <w:r w:rsidR="009D2536" w:rsidRPr="0019169B">
        <w:rPr>
          <w:rFonts w:ascii="Arial" w:hAnsi="Arial"/>
          <w:lang w:val="sk-SK"/>
        </w:rPr>
        <w:t xml:space="preserve"> </w:t>
      </w:r>
    </w:p>
    <w:p w:rsidR="00F80D60" w:rsidRPr="0019169B" w:rsidRDefault="00962D78" w:rsidP="00AD5D1D">
      <w:pPr>
        <w:numPr>
          <w:ilvl w:val="0"/>
          <w:numId w:val="9"/>
        </w:numPr>
        <w:jc w:val="both"/>
        <w:textAlignment w:val="top"/>
        <w:rPr>
          <w:sz w:val="24"/>
          <w:szCs w:val="24"/>
        </w:rPr>
      </w:pPr>
      <w:r w:rsidRPr="0019169B">
        <w:rPr>
          <w:b/>
          <w:sz w:val="24"/>
          <w:szCs w:val="24"/>
        </w:rPr>
        <w:t>Jakmile p</w:t>
      </w:r>
      <w:r w:rsidR="00584233" w:rsidRPr="0019169B">
        <w:rPr>
          <w:b/>
          <w:sz w:val="24"/>
          <w:szCs w:val="24"/>
        </w:rPr>
        <w:t xml:space="preserve">ři </w:t>
      </w:r>
      <w:r w:rsidR="00515CB0" w:rsidRPr="0019169B">
        <w:rPr>
          <w:b/>
          <w:sz w:val="24"/>
          <w:szCs w:val="24"/>
        </w:rPr>
        <w:t xml:space="preserve">otevírání </w:t>
      </w:r>
      <w:r w:rsidR="00584233" w:rsidRPr="0019169B">
        <w:rPr>
          <w:b/>
          <w:sz w:val="24"/>
          <w:szCs w:val="24"/>
        </w:rPr>
        <w:t>izolované</w:t>
      </w:r>
      <w:r w:rsidR="00515CB0" w:rsidRPr="0019169B">
        <w:rPr>
          <w:b/>
          <w:sz w:val="24"/>
          <w:szCs w:val="24"/>
        </w:rPr>
        <w:t>ho úseku</w:t>
      </w:r>
      <w:r w:rsidRPr="0019169B">
        <w:rPr>
          <w:b/>
          <w:sz w:val="24"/>
          <w:szCs w:val="24"/>
        </w:rPr>
        <w:t xml:space="preserve"> dojde k</w:t>
      </w:r>
      <w:r w:rsidR="00584233" w:rsidRPr="0019169B">
        <w:rPr>
          <w:b/>
          <w:sz w:val="24"/>
          <w:szCs w:val="24"/>
        </w:rPr>
        <w:t xml:space="preserve"> objev</w:t>
      </w:r>
      <w:r w:rsidR="00515CB0" w:rsidRPr="0019169B">
        <w:rPr>
          <w:b/>
          <w:sz w:val="24"/>
          <w:szCs w:val="24"/>
        </w:rPr>
        <w:t>ení</w:t>
      </w:r>
      <w:r w:rsidR="00584233" w:rsidRPr="0019169B">
        <w:rPr>
          <w:b/>
          <w:sz w:val="24"/>
          <w:szCs w:val="24"/>
        </w:rPr>
        <w:t xml:space="preserve"> nebo podezření</w:t>
      </w:r>
      <w:r w:rsidRPr="0019169B">
        <w:rPr>
          <w:b/>
          <w:sz w:val="24"/>
          <w:szCs w:val="24"/>
        </w:rPr>
        <w:t>, že je zde</w:t>
      </w:r>
      <w:r w:rsidR="00584233" w:rsidRPr="0019169B">
        <w:rPr>
          <w:b/>
          <w:sz w:val="24"/>
          <w:szCs w:val="24"/>
        </w:rPr>
        <w:t xml:space="preserve"> připojen</w:t>
      </w:r>
      <w:r w:rsidR="00515CB0" w:rsidRPr="0019169B">
        <w:rPr>
          <w:b/>
          <w:sz w:val="24"/>
          <w:szCs w:val="24"/>
        </w:rPr>
        <w:t>é nebo natlakované zařízení nebo potrubí</w:t>
      </w:r>
      <w:r w:rsidRPr="0019169B">
        <w:rPr>
          <w:b/>
          <w:sz w:val="24"/>
          <w:szCs w:val="24"/>
        </w:rPr>
        <w:t xml:space="preserve">, musí se </w:t>
      </w:r>
      <w:r w:rsidR="00584233" w:rsidRPr="0019169B">
        <w:rPr>
          <w:b/>
          <w:sz w:val="24"/>
          <w:szCs w:val="24"/>
        </w:rPr>
        <w:t>práce zastav</w:t>
      </w:r>
      <w:r w:rsidR="00515CB0" w:rsidRPr="0019169B">
        <w:rPr>
          <w:b/>
          <w:sz w:val="24"/>
          <w:szCs w:val="24"/>
        </w:rPr>
        <w:t>i</w:t>
      </w:r>
      <w:r w:rsidRPr="0019169B">
        <w:rPr>
          <w:b/>
          <w:sz w:val="24"/>
          <w:szCs w:val="24"/>
        </w:rPr>
        <w:t>t</w:t>
      </w:r>
      <w:r w:rsidR="007A26C3">
        <w:rPr>
          <w:b/>
          <w:sz w:val="24"/>
          <w:szCs w:val="24"/>
        </w:rPr>
        <w:t xml:space="preserve"> a zamezit dalším únikům</w:t>
      </w:r>
      <w:r w:rsidR="0019169B" w:rsidRPr="0019169B">
        <w:rPr>
          <w:b/>
          <w:sz w:val="24"/>
          <w:szCs w:val="24"/>
        </w:rPr>
        <w:t xml:space="preserve">. </w:t>
      </w:r>
      <w:r w:rsidR="00886755" w:rsidRPr="00886755">
        <w:rPr>
          <w:sz w:val="24"/>
          <w:szCs w:val="24"/>
        </w:rPr>
        <w:t>Pracovník provádějící práci</w:t>
      </w:r>
      <w:r w:rsidR="00886755">
        <w:rPr>
          <w:b/>
          <w:sz w:val="24"/>
          <w:szCs w:val="24"/>
        </w:rPr>
        <w:t xml:space="preserve"> </w:t>
      </w:r>
      <w:r w:rsidRPr="0019169B">
        <w:rPr>
          <w:sz w:val="24"/>
          <w:szCs w:val="24"/>
        </w:rPr>
        <w:t xml:space="preserve">musí </w:t>
      </w:r>
      <w:r w:rsidR="00BD30A2" w:rsidRPr="0019169B">
        <w:rPr>
          <w:sz w:val="24"/>
          <w:szCs w:val="24"/>
        </w:rPr>
        <w:t>prokonzultova</w:t>
      </w:r>
      <w:r w:rsidRPr="0019169B">
        <w:rPr>
          <w:sz w:val="24"/>
          <w:szCs w:val="24"/>
        </w:rPr>
        <w:t>t</w:t>
      </w:r>
      <w:r w:rsidR="00BD30A2" w:rsidRPr="0019169B">
        <w:rPr>
          <w:sz w:val="24"/>
          <w:szCs w:val="24"/>
        </w:rPr>
        <w:t xml:space="preserve"> plán, jak zařízení a/nebo potrubí odpojit nebo odtlakovat</w:t>
      </w:r>
      <w:r w:rsidR="00BD30A2" w:rsidRPr="0019169B">
        <w:rPr>
          <w:rFonts w:ascii="Arial" w:hAnsi="Arial" w:cs="Arial"/>
          <w:sz w:val="24"/>
          <w:szCs w:val="24"/>
          <w:lang w:eastAsia="en-US"/>
        </w:rPr>
        <w:t xml:space="preserve">.  </w:t>
      </w:r>
    </w:p>
    <w:p w:rsidR="000C509C" w:rsidRPr="008B561D" w:rsidRDefault="00C869D2" w:rsidP="008B561D">
      <w:pPr>
        <w:rPr>
          <w:sz w:val="24"/>
          <w:szCs w:val="24"/>
        </w:rPr>
      </w:pPr>
      <w:r>
        <w:rPr>
          <w:sz w:val="24"/>
          <w:szCs w:val="24"/>
        </w:rPr>
        <w:br w:type="page"/>
      </w:r>
      <w:r w:rsidR="000C509C" w:rsidRPr="000C509C">
        <w:rPr>
          <w:i/>
          <w:sz w:val="24"/>
          <w:szCs w:val="24"/>
          <w:u w:val="single"/>
        </w:rPr>
        <w:lastRenderedPageBreak/>
        <w:t>Po dokončení a kontrole provedené práce:</w:t>
      </w:r>
    </w:p>
    <w:p w:rsidR="000C509C" w:rsidRDefault="007A26C3" w:rsidP="00AD5D1D">
      <w:pPr>
        <w:numPr>
          <w:ilvl w:val="0"/>
          <w:numId w:val="13"/>
        </w:numPr>
        <w:jc w:val="both"/>
        <w:rPr>
          <w:sz w:val="24"/>
          <w:szCs w:val="24"/>
        </w:rPr>
      </w:pPr>
      <w:r>
        <w:rPr>
          <w:sz w:val="24"/>
          <w:szCs w:val="24"/>
        </w:rPr>
        <w:t>Z</w:t>
      </w:r>
      <w:r w:rsidR="000C509C" w:rsidRPr="000C509C">
        <w:rPr>
          <w:sz w:val="24"/>
          <w:szCs w:val="24"/>
        </w:rPr>
        <w:t>aměstnanec</w:t>
      </w:r>
      <w:r>
        <w:rPr>
          <w:sz w:val="24"/>
          <w:szCs w:val="24"/>
        </w:rPr>
        <w:t>, který práci zadal (či jím delegovaný náhradník)</w:t>
      </w:r>
      <w:r w:rsidR="000C509C" w:rsidRPr="000C509C">
        <w:rPr>
          <w:sz w:val="24"/>
          <w:szCs w:val="24"/>
        </w:rPr>
        <w:t xml:space="preserve"> po převzetí provedené práce povolí odstranění LOTO zabezpečení, popř. označení LB</w:t>
      </w:r>
      <w:r w:rsidR="00522AC2">
        <w:rPr>
          <w:sz w:val="24"/>
          <w:szCs w:val="24"/>
        </w:rPr>
        <w:t xml:space="preserve"> dle předem vydaného povolení LOTO </w:t>
      </w:r>
      <w:r w:rsidR="000C509C" w:rsidRPr="000C509C">
        <w:rPr>
          <w:sz w:val="24"/>
          <w:szCs w:val="24"/>
        </w:rPr>
        <w:t xml:space="preserve"> </w:t>
      </w:r>
    </w:p>
    <w:p w:rsidR="000C509C" w:rsidRDefault="000C509C" w:rsidP="00AD5D1D">
      <w:pPr>
        <w:numPr>
          <w:ilvl w:val="0"/>
          <w:numId w:val="13"/>
        </w:numPr>
        <w:jc w:val="both"/>
        <w:rPr>
          <w:sz w:val="24"/>
          <w:szCs w:val="24"/>
        </w:rPr>
      </w:pPr>
      <w:r>
        <w:rPr>
          <w:sz w:val="24"/>
          <w:szCs w:val="24"/>
        </w:rPr>
        <w:t>Příslušný pracovník odstraní všechna vlastní označení a uzamčení, která podle BKSZ provedl,</w:t>
      </w:r>
    </w:p>
    <w:p w:rsidR="000C509C" w:rsidRDefault="000C509C" w:rsidP="00AD5D1D">
      <w:pPr>
        <w:numPr>
          <w:ilvl w:val="0"/>
          <w:numId w:val="13"/>
        </w:numPr>
        <w:jc w:val="both"/>
        <w:rPr>
          <w:sz w:val="24"/>
          <w:szCs w:val="24"/>
        </w:rPr>
      </w:pPr>
      <w:r>
        <w:rPr>
          <w:sz w:val="24"/>
          <w:szCs w:val="24"/>
        </w:rPr>
        <w:t>Teprve po odstranění všech zámků všemi pracovníky, kteří prováděli práce, může být zařízení uvedeno do chodu</w:t>
      </w:r>
    </w:p>
    <w:p w:rsidR="000C509C" w:rsidRDefault="000C509C" w:rsidP="00AD5D1D">
      <w:pPr>
        <w:numPr>
          <w:ilvl w:val="0"/>
          <w:numId w:val="13"/>
        </w:numPr>
        <w:jc w:val="both"/>
        <w:rPr>
          <w:sz w:val="24"/>
          <w:szCs w:val="24"/>
        </w:rPr>
      </w:pPr>
      <w:r>
        <w:rPr>
          <w:sz w:val="24"/>
          <w:szCs w:val="24"/>
        </w:rPr>
        <w:t xml:space="preserve">Provést zkoušku zařízení a potvrdit účinnost provedených oprav </w:t>
      </w:r>
    </w:p>
    <w:p w:rsidR="000C509C" w:rsidRDefault="000C509C" w:rsidP="00AD5D1D">
      <w:pPr>
        <w:numPr>
          <w:ilvl w:val="0"/>
          <w:numId w:val="13"/>
        </w:numPr>
        <w:jc w:val="both"/>
        <w:rPr>
          <w:sz w:val="24"/>
          <w:szCs w:val="24"/>
        </w:rPr>
      </w:pPr>
      <w:r>
        <w:rPr>
          <w:sz w:val="24"/>
          <w:szCs w:val="24"/>
        </w:rPr>
        <w:t>Uklidit LOTO prostředky</w:t>
      </w:r>
    </w:p>
    <w:p w:rsidR="000C509C" w:rsidRPr="00C869D2" w:rsidRDefault="000C509C" w:rsidP="00AD5D1D">
      <w:pPr>
        <w:numPr>
          <w:ilvl w:val="0"/>
          <w:numId w:val="13"/>
        </w:numPr>
        <w:jc w:val="both"/>
        <w:rPr>
          <w:sz w:val="24"/>
          <w:szCs w:val="24"/>
        </w:rPr>
      </w:pPr>
      <w:r w:rsidRPr="00C869D2">
        <w:rPr>
          <w:sz w:val="24"/>
          <w:szCs w:val="24"/>
        </w:rPr>
        <w:t>Vrátit sadu zámků</w:t>
      </w:r>
      <w:r w:rsidR="00CA4D86" w:rsidRPr="00C869D2">
        <w:rPr>
          <w:sz w:val="24"/>
          <w:szCs w:val="24"/>
        </w:rPr>
        <w:t xml:space="preserve"> a </w:t>
      </w:r>
      <w:r w:rsidR="008B28DC" w:rsidRPr="00C869D2">
        <w:rPr>
          <w:sz w:val="24"/>
          <w:szCs w:val="24"/>
        </w:rPr>
        <w:t>dokončit vyplnění</w:t>
      </w:r>
      <w:r w:rsidR="00CA4D86" w:rsidRPr="00C869D2">
        <w:rPr>
          <w:sz w:val="24"/>
          <w:szCs w:val="24"/>
        </w:rPr>
        <w:t xml:space="preserve"> formulář</w:t>
      </w:r>
      <w:r w:rsidR="00C869D2">
        <w:rPr>
          <w:sz w:val="24"/>
          <w:szCs w:val="24"/>
        </w:rPr>
        <w:t xml:space="preserve">e </w:t>
      </w:r>
      <w:r w:rsidR="00CA4D86" w:rsidRPr="00C869D2">
        <w:rPr>
          <w:sz w:val="24"/>
          <w:szCs w:val="24"/>
        </w:rPr>
        <w:t>ZA/157</w:t>
      </w:r>
    </w:p>
    <w:p w:rsidR="000B0FE8" w:rsidRDefault="000B0FE8" w:rsidP="000B0FE8">
      <w:pPr>
        <w:ind w:left="360"/>
        <w:jc w:val="both"/>
        <w:textAlignment w:val="top"/>
        <w:rPr>
          <w:color w:val="0000FF"/>
          <w:sz w:val="24"/>
          <w:szCs w:val="24"/>
        </w:rPr>
      </w:pPr>
    </w:p>
    <w:p w:rsidR="008B28DC" w:rsidRDefault="008B28DC" w:rsidP="000B0FE8">
      <w:pPr>
        <w:ind w:left="360"/>
        <w:jc w:val="both"/>
        <w:textAlignment w:val="top"/>
        <w:rPr>
          <w:color w:val="0000FF"/>
          <w:sz w:val="24"/>
          <w:szCs w:val="24"/>
        </w:rPr>
      </w:pPr>
    </w:p>
    <w:p w:rsidR="0019169B" w:rsidRPr="00686376" w:rsidRDefault="002705C8" w:rsidP="00686376">
      <w:pPr>
        <w:numPr>
          <w:ilvl w:val="0"/>
          <w:numId w:val="6"/>
        </w:numPr>
        <w:spacing w:after="120"/>
        <w:outlineLvl w:val="0"/>
        <w:rPr>
          <w:b/>
          <w:sz w:val="24"/>
          <w:szCs w:val="24"/>
        </w:rPr>
      </w:pPr>
      <w:r>
        <w:rPr>
          <w:b/>
          <w:sz w:val="24"/>
          <w:szCs w:val="24"/>
        </w:rPr>
        <w:t>Školení / vý</w:t>
      </w:r>
      <w:r w:rsidR="0019169B">
        <w:rPr>
          <w:b/>
          <w:sz w:val="24"/>
          <w:szCs w:val="24"/>
        </w:rPr>
        <w:t>cvik</w:t>
      </w:r>
    </w:p>
    <w:p w:rsidR="0019169B" w:rsidRDefault="0019169B" w:rsidP="00686376">
      <w:pPr>
        <w:pStyle w:val="Zpat"/>
        <w:tabs>
          <w:tab w:val="left" w:pos="142"/>
          <w:tab w:val="left" w:pos="567"/>
        </w:tabs>
        <w:spacing w:after="120"/>
        <w:jc w:val="both"/>
        <w:rPr>
          <w:sz w:val="24"/>
          <w:szCs w:val="24"/>
        </w:rPr>
      </w:pPr>
      <w:r>
        <w:rPr>
          <w:sz w:val="24"/>
          <w:szCs w:val="24"/>
        </w:rPr>
        <w:tab/>
      </w:r>
      <w:r>
        <w:rPr>
          <w:sz w:val="24"/>
          <w:szCs w:val="24"/>
        </w:rPr>
        <w:tab/>
      </w:r>
      <w:r w:rsidR="00FF7E7D" w:rsidRPr="0019169B">
        <w:rPr>
          <w:sz w:val="24"/>
          <w:szCs w:val="24"/>
        </w:rPr>
        <w:t>Všichni pracovníci</w:t>
      </w:r>
      <w:r w:rsidR="00101C2D" w:rsidRPr="0019169B">
        <w:rPr>
          <w:sz w:val="24"/>
          <w:szCs w:val="24"/>
        </w:rPr>
        <w:t xml:space="preserve"> </w:t>
      </w:r>
      <w:r w:rsidR="00FF7E7D" w:rsidRPr="0019169B">
        <w:rPr>
          <w:sz w:val="24"/>
          <w:szCs w:val="24"/>
        </w:rPr>
        <w:t>vykonávají</w:t>
      </w:r>
      <w:r w:rsidR="00101C2D" w:rsidRPr="0019169B">
        <w:rPr>
          <w:sz w:val="24"/>
          <w:szCs w:val="24"/>
        </w:rPr>
        <w:t>cí</w:t>
      </w:r>
      <w:r w:rsidR="00FF7E7D" w:rsidRPr="0019169B">
        <w:rPr>
          <w:sz w:val="24"/>
          <w:szCs w:val="24"/>
        </w:rPr>
        <w:t xml:space="preserve"> činnost</w:t>
      </w:r>
      <w:r w:rsidR="00101C2D" w:rsidRPr="0019169B">
        <w:rPr>
          <w:sz w:val="24"/>
          <w:szCs w:val="24"/>
        </w:rPr>
        <w:t>i</w:t>
      </w:r>
      <w:r w:rsidR="00FF7E7D" w:rsidRPr="0019169B">
        <w:rPr>
          <w:sz w:val="24"/>
          <w:szCs w:val="24"/>
        </w:rPr>
        <w:t xml:space="preserve"> související </w:t>
      </w:r>
      <w:r>
        <w:rPr>
          <w:sz w:val="24"/>
          <w:szCs w:val="24"/>
        </w:rPr>
        <w:t>s</w:t>
      </w:r>
      <w:r w:rsidR="000C509C">
        <w:rPr>
          <w:sz w:val="24"/>
          <w:szCs w:val="24"/>
        </w:rPr>
        <w:t xml:space="preserve"> </w:t>
      </w:r>
      <w:proofErr w:type="gramStart"/>
      <w:r w:rsidR="000C509C" w:rsidRPr="000C509C">
        <w:rPr>
          <w:sz w:val="24"/>
          <w:szCs w:val="24"/>
        </w:rPr>
        <w:t>LOTO</w:t>
      </w:r>
      <w:proofErr w:type="gramEnd"/>
      <w:r w:rsidR="000C509C" w:rsidRPr="000C509C">
        <w:rPr>
          <w:sz w:val="24"/>
          <w:szCs w:val="24"/>
        </w:rPr>
        <w:t xml:space="preserve"> </w:t>
      </w:r>
      <w:r w:rsidR="000C509C">
        <w:rPr>
          <w:sz w:val="24"/>
          <w:szCs w:val="24"/>
        </w:rPr>
        <w:t>– systémem</w:t>
      </w:r>
      <w:r w:rsidR="000C509C" w:rsidRPr="000C509C">
        <w:rPr>
          <w:sz w:val="24"/>
          <w:szCs w:val="24"/>
        </w:rPr>
        <w:t xml:space="preserve"> označování a uzamykání strojů a  LINE BREAKING – systém</w:t>
      </w:r>
      <w:r w:rsidR="000C509C">
        <w:rPr>
          <w:sz w:val="24"/>
          <w:szCs w:val="24"/>
        </w:rPr>
        <w:t>em</w:t>
      </w:r>
      <w:r w:rsidR="000C509C" w:rsidRPr="000C509C">
        <w:rPr>
          <w:sz w:val="24"/>
          <w:szCs w:val="24"/>
        </w:rPr>
        <w:t xml:space="preserve"> přerušování rozvodů</w:t>
      </w:r>
      <w:r w:rsidR="00D24023" w:rsidRPr="0019169B">
        <w:rPr>
          <w:sz w:val="24"/>
          <w:szCs w:val="24"/>
        </w:rPr>
        <w:t>,</w:t>
      </w:r>
      <w:r w:rsidR="00FF7E7D" w:rsidRPr="0019169B">
        <w:rPr>
          <w:sz w:val="24"/>
          <w:szCs w:val="24"/>
        </w:rPr>
        <w:t xml:space="preserve"> musí být v tomto postupu proškoleni. Školení musí být</w:t>
      </w:r>
      <w:r w:rsidRPr="0019169B">
        <w:rPr>
          <w:sz w:val="24"/>
          <w:szCs w:val="24"/>
        </w:rPr>
        <w:t xml:space="preserve"> opakováno v následujících </w:t>
      </w:r>
      <w:r w:rsidR="004210EF" w:rsidRPr="0019169B">
        <w:rPr>
          <w:sz w:val="24"/>
          <w:szCs w:val="24"/>
        </w:rPr>
        <w:t>případech</w:t>
      </w:r>
      <w:r w:rsidR="004210EF">
        <w:rPr>
          <w:sz w:val="24"/>
          <w:szCs w:val="24"/>
        </w:rPr>
        <w:t>:</w:t>
      </w:r>
    </w:p>
    <w:p w:rsidR="000C509C" w:rsidRPr="000B12DE" w:rsidRDefault="000C509C" w:rsidP="0019169B">
      <w:pPr>
        <w:pStyle w:val="Zpat"/>
        <w:tabs>
          <w:tab w:val="left" w:pos="142"/>
          <w:tab w:val="left" w:pos="567"/>
        </w:tabs>
        <w:jc w:val="both"/>
        <w:rPr>
          <w:sz w:val="10"/>
          <w:szCs w:val="10"/>
        </w:rPr>
      </w:pPr>
    </w:p>
    <w:p w:rsidR="0019169B" w:rsidRPr="0019169B" w:rsidRDefault="0019169B" w:rsidP="00AD5D1D">
      <w:pPr>
        <w:pStyle w:val="Zpat"/>
        <w:numPr>
          <w:ilvl w:val="0"/>
          <w:numId w:val="12"/>
        </w:numPr>
        <w:tabs>
          <w:tab w:val="left" w:pos="142"/>
          <w:tab w:val="left" w:pos="284"/>
        </w:tabs>
        <w:jc w:val="both"/>
        <w:rPr>
          <w:sz w:val="24"/>
          <w:szCs w:val="24"/>
        </w:rPr>
      </w:pPr>
      <w:r w:rsidRPr="0019169B">
        <w:rPr>
          <w:sz w:val="24"/>
          <w:szCs w:val="24"/>
        </w:rPr>
        <w:t>Periodicky nejméně 1x za 3 roky,</w:t>
      </w:r>
      <w:r w:rsidR="00FF7E7D" w:rsidRPr="0019169B">
        <w:rPr>
          <w:sz w:val="24"/>
          <w:szCs w:val="24"/>
        </w:rPr>
        <w:t xml:space="preserve"> </w:t>
      </w:r>
    </w:p>
    <w:p w:rsidR="0019169B" w:rsidRPr="0019169B" w:rsidRDefault="00FF7E7D" w:rsidP="00AD5D1D">
      <w:pPr>
        <w:pStyle w:val="Zpat"/>
        <w:numPr>
          <w:ilvl w:val="0"/>
          <w:numId w:val="12"/>
        </w:numPr>
        <w:tabs>
          <w:tab w:val="left" w:pos="142"/>
          <w:tab w:val="left" w:pos="284"/>
        </w:tabs>
        <w:jc w:val="both"/>
        <w:rPr>
          <w:sz w:val="24"/>
          <w:szCs w:val="24"/>
        </w:rPr>
      </w:pPr>
      <w:r w:rsidRPr="0019169B">
        <w:rPr>
          <w:sz w:val="24"/>
          <w:szCs w:val="24"/>
        </w:rPr>
        <w:t>v případě, že dojde ke změně v pra</w:t>
      </w:r>
      <w:r w:rsidR="0019169B" w:rsidRPr="0019169B">
        <w:rPr>
          <w:sz w:val="24"/>
          <w:szCs w:val="24"/>
        </w:rPr>
        <w:t xml:space="preserve">covním postupu </w:t>
      </w:r>
      <w:r w:rsidR="002705C8">
        <w:rPr>
          <w:sz w:val="24"/>
          <w:szCs w:val="24"/>
        </w:rPr>
        <w:t>a</w:t>
      </w:r>
    </w:p>
    <w:p w:rsidR="000B0FE8" w:rsidRPr="0019169B" w:rsidRDefault="00FF7E7D" w:rsidP="00AD5D1D">
      <w:pPr>
        <w:pStyle w:val="Zpat"/>
        <w:numPr>
          <w:ilvl w:val="0"/>
          <w:numId w:val="12"/>
        </w:numPr>
        <w:tabs>
          <w:tab w:val="left" w:pos="142"/>
          <w:tab w:val="left" w:pos="284"/>
        </w:tabs>
        <w:jc w:val="both"/>
        <w:rPr>
          <w:sz w:val="24"/>
          <w:szCs w:val="24"/>
        </w:rPr>
      </w:pPr>
      <w:r w:rsidRPr="0019169B">
        <w:rPr>
          <w:sz w:val="24"/>
          <w:szCs w:val="24"/>
        </w:rPr>
        <w:t>pokud budou zjištěny nedostatky pracovníků ve znalosti tohoto pracovního po</w:t>
      </w:r>
      <w:r w:rsidR="0019169B" w:rsidRPr="0019169B">
        <w:rPr>
          <w:sz w:val="24"/>
          <w:szCs w:val="24"/>
        </w:rPr>
        <w:t>stupu</w:t>
      </w:r>
    </w:p>
    <w:p w:rsidR="000B0FE8" w:rsidRDefault="000B0FE8" w:rsidP="000B0FE8">
      <w:pPr>
        <w:ind w:left="360"/>
        <w:jc w:val="both"/>
        <w:textAlignment w:val="top"/>
        <w:rPr>
          <w:color w:val="0000FF"/>
          <w:sz w:val="24"/>
          <w:szCs w:val="24"/>
        </w:rPr>
      </w:pPr>
    </w:p>
    <w:p w:rsidR="008B28DC" w:rsidRDefault="008B28DC" w:rsidP="000B0FE8">
      <w:pPr>
        <w:ind w:left="360"/>
        <w:jc w:val="both"/>
        <w:textAlignment w:val="top"/>
        <w:rPr>
          <w:color w:val="0000FF"/>
          <w:sz w:val="24"/>
          <w:szCs w:val="24"/>
        </w:rPr>
      </w:pPr>
    </w:p>
    <w:p w:rsidR="001640AE" w:rsidRPr="00686376" w:rsidRDefault="001640AE" w:rsidP="00686376">
      <w:pPr>
        <w:numPr>
          <w:ilvl w:val="0"/>
          <w:numId w:val="6"/>
        </w:numPr>
        <w:spacing w:after="120"/>
        <w:outlineLvl w:val="0"/>
        <w:rPr>
          <w:b/>
          <w:sz w:val="24"/>
          <w:szCs w:val="24"/>
        </w:rPr>
      </w:pPr>
      <w:r>
        <w:rPr>
          <w:b/>
          <w:sz w:val="24"/>
          <w:szCs w:val="24"/>
        </w:rPr>
        <w:t xml:space="preserve">Zvláštní případy </w:t>
      </w:r>
    </w:p>
    <w:p w:rsidR="001640AE" w:rsidRDefault="001640AE" w:rsidP="00686376">
      <w:pPr>
        <w:spacing w:after="120"/>
        <w:ind w:firstLine="360"/>
        <w:jc w:val="both"/>
        <w:rPr>
          <w:sz w:val="24"/>
          <w:szCs w:val="24"/>
        </w:rPr>
      </w:pPr>
      <w:r>
        <w:rPr>
          <w:sz w:val="24"/>
          <w:szCs w:val="24"/>
        </w:rPr>
        <w:t>Mezi speciální případy v </w:t>
      </w:r>
      <w:r w:rsidR="000C509C">
        <w:rPr>
          <w:sz w:val="24"/>
          <w:szCs w:val="24"/>
        </w:rPr>
        <w:t>systémech</w:t>
      </w:r>
      <w:r>
        <w:rPr>
          <w:sz w:val="24"/>
          <w:szCs w:val="24"/>
        </w:rPr>
        <w:t xml:space="preserve"> LOTO</w:t>
      </w:r>
      <w:r w:rsidR="000C509C">
        <w:rPr>
          <w:sz w:val="24"/>
          <w:szCs w:val="24"/>
        </w:rPr>
        <w:t xml:space="preserve"> / LB</w:t>
      </w:r>
      <w:r>
        <w:rPr>
          <w:sz w:val="24"/>
          <w:szCs w:val="24"/>
        </w:rPr>
        <w:t xml:space="preserve"> lze především považovat následující sit</w:t>
      </w:r>
      <w:r>
        <w:rPr>
          <w:sz w:val="24"/>
          <w:szCs w:val="24"/>
        </w:rPr>
        <w:t>u</w:t>
      </w:r>
      <w:r>
        <w:rPr>
          <w:sz w:val="24"/>
          <w:szCs w:val="24"/>
        </w:rPr>
        <w:t>ace, které mohou nastat a následně musí být řešeny dle postupů popsaných pro jednotlivé z nich:</w:t>
      </w:r>
    </w:p>
    <w:p w:rsidR="001640AE" w:rsidRDefault="001640AE" w:rsidP="001640AE">
      <w:pPr>
        <w:ind w:firstLine="360"/>
        <w:jc w:val="both"/>
        <w:rPr>
          <w:sz w:val="24"/>
          <w:szCs w:val="24"/>
        </w:rPr>
      </w:pPr>
    </w:p>
    <w:p w:rsidR="001640AE" w:rsidRDefault="001640AE" w:rsidP="00AD5D1D">
      <w:pPr>
        <w:numPr>
          <w:ilvl w:val="0"/>
          <w:numId w:val="7"/>
        </w:numPr>
        <w:jc w:val="both"/>
        <w:rPr>
          <w:b/>
          <w:sz w:val="24"/>
          <w:szCs w:val="24"/>
        </w:rPr>
      </w:pPr>
      <w:r>
        <w:rPr>
          <w:b/>
          <w:sz w:val="24"/>
          <w:szCs w:val="24"/>
        </w:rPr>
        <w:t xml:space="preserve">Zařízení bylo uzamčeno </w:t>
      </w:r>
      <w:r w:rsidR="000C509C">
        <w:rPr>
          <w:b/>
          <w:sz w:val="24"/>
          <w:szCs w:val="24"/>
        </w:rPr>
        <w:t>pracovníky, z nichž</w:t>
      </w:r>
      <w:r>
        <w:rPr>
          <w:b/>
          <w:sz w:val="24"/>
          <w:szCs w:val="24"/>
        </w:rPr>
        <w:t xml:space="preserve"> jeden či více není přítomen při odem</w:t>
      </w:r>
      <w:r>
        <w:rPr>
          <w:b/>
          <w:sz w:val="24"/>
          <w:szCs w:val="24"/>
        </w:rPr>
        <w:t>y</w:t>
      </w:r>
      <w:r>
        <w:rPr>
          <w:b/>
          <w:sz w:val="24"/>
          <w:szCs w:val="24"/>
        </w:rPr>
        <w:t>kání</w:t>
      </w:r>
    </w:p>
    <w:p w:rsidR="001640AE" w:rsidRDefault="001640AE" w:rsidP="001640AE">
      <w:pPr>
        <w:ind w:firstLine="708"/>
        <w:jc w:val="both"/>
        <w:rPr>
          <w:sz w:val="24"/>
          <w:szCs w:val="24"/>
        </w:rPr>
      </w:pPr>
      <w:r>
        <w:rPr>
          <w:sz w:val="24"/>
          <w:szCs w:val="24"/>
        </w:rPr>
        <w:t>Takováto situace může nastat v případě, že práce údržby či servisní činnosti byly pr</w:t>
      </w:r>
      <w:r>
        <w:rPr>
          <w:sz w:val="24"/>
          <w:szCs w:val="24"/>
        </w:rPr>
        <w:t>o</w:t>
      </w:r>
      <w:r>
        <w:rPr>
          <w:sz w:val="24"/>
          <w:szCs w:val="24"/>
        </w:rPr>
        <w:t>váděny po dobu delší než plánovanou, či došlo ke zranění zaměstnance/ů, kteří zařízení uz</w:t>
      </w:r>
      <w:r>
        <w:rPr>
          <w:sz w:val="24"/>
          <w:szCs w:val="24"/>
        </w:rPr>
        <w:t>a</w:t>
      </w:r>
      <w:r>
        <w:rPr>
          <w:sz w:val="24"/>
          <w:szCs w:val="24"/>
        </w:rPr>
        <w:t>mykali a tito byl/i přepraveni k lékařskému ošetření. Odemčení zařízení může být provedeno pouze následujícími osobami za dodržení popsaných požadavků:</w:t>
      </w:r>
    </w:p>
    <w:p w:rsidR="001640AE" w:rsidRPr="00F26FB3" w:rsidRDefault="007A26C3" w:rsidP="00AD5D1D">
      <w:pPr>
        <w:numPr>
          <w:ilvl w:val="1"/>
          <w:numId w:val="7"/>
        </w:numPr>
        <w:tabs>
          <w:tab w:val="left" w:pos="4860"/>
          <w:tab w:val="left" w:pos="9000"/>
        </w:tabs>
        <w:jc w:val="both"/>
        <w:rPr>
          <w:sz w:val="24"/>
          <w:szCs w:val="24"/>
        </w:rPr>
      </w:pPr>
      <w:r>
        <w:rPr>
          <w:b/>
          <w:sz w:val="24"/>
          <w:szCs w:val="24"/>
        </w:rPr>
        <w:t>Vedoucí</w:t>
      </w:r>
      <w:r w:rsidR="008462CD">
        <w:rPr>
          <w:b/>
          <w:sz w:val="24"/>
          <w:szCs w:val="24"/>
        </w:rPr>
        <w:t>m</w:t>
      </w:r>
      <w:r>
        <w:rPr>
          <w:b/>
          <w:sz w:val="24"/>
          <w:szCs w:val="24"/>
        </w:rPr>
        <w:t xml:space="preserve"> </w:t>
      </w:r>
      <w:r w:rsidR="008462CD">
        <w:rPr>
          <w:b/>
          <w:sz w:val="24"/>
          <w:szCs w:val="24"/>
        </w:rPr>
        <w:t xml:space="preserve">úseku </w:t>
      </w:r>
      <w:r w:rsidR="001640AE">
        <w:rPr>
          <w:b/>
          <w:sz w:val="24"/>
          <w:szCs w:val="24"/>
        </w:rPr>
        <w:t xml:space="preserve">– </w:t>
      </w:r>
      <w:r w:rsidR="001640AE">
        <w:rPr>
          <w:sz w:val="24"/>
          <w:szCs w:val="24"/>
        </w:rPr>
        <w:t xml:space="preserve">po kontrole provedené práce převezme zodpovědnost za odemčení zařízení či ji předá jinému jím určenému pracovníkovi. V obou případech musí být před odemčením zařízení vyplněn záznam č. </w:t>
      </w:r>
      <w:r w:rsidR="00F26FB3">
        <w:rPr>
          <w:sz w:val="24"/>
          <w:szCs w:val="24"/>
        </w:rPr>
        <w:t>ZA/150 Příloha č.</w:t>
      </w:r>
      <w:r w:rsidR="00FB74EB">
        <w:rPr>
          <w:sz w:val="24"/>
          <w:szCs w:val="24"/>
        </w:rPr>
        <w:t xml:space="preserve"> </w:t>
      </w:r>
      <w:r w:rsidR="00F26FB3">
        <w:rPr>
          <w:sz w:val="24"/>
          <w:szCs w:val="24"/>
        </w:rPr>
        <w:t xml:space="preserve">4 – </w:t>
      </w:r>
      <w:r w:rsidR="00F26FB3" w:rsidRPr="00152A3C">
        <w:rPr>
          <w:b/>
          <w:sz w:val="24"/>
          <w:szCs w:val="24"/>
          <w:u w:val="single"/>
        </w:rPr>
        <w:t>Záznam o přen</w:t>
      </w:r>
      <w:r w:rsidR="00F26FB3" w:rsidRPr="00152A3C">
        <w:rPr>
          <w:b/>
          <w:sz w:val="24"/>
          <w:szCs w:val="24"/>
          <w:u w:val="single"/>
        </w:rPr>
        <w:t>o</w:t>
      </w:r>
      <w:r w:rsidR="00F26FB3" w:rsidRPr="00152A3C">
        <w:rPr>
          <w:b/>
          <w:sz w:val="24"/>
          <w:szCs w:val="24"/>
          <w:u w:val="single"/>
        </w:rPr>
        <w:t>su zod</w:t>
      </w:r>
      <w:r w:rsidR="00F26FB3">
        <w:rPr>
          <w:b/>
          <w:sz w:val="24"/>
          <w:szCs w:val="24"/>
          <w:u w:val="single"/>
        </w:rPr>
        <w:t xml:space="preserve">povědnosti za odemčení </w:t>
      </w:r>
      <w:r w:rsidR="006C104E">
        <w:rPr>
          <w:b/>
          <w:sz w:val="24"/>
          <w:szCs w:val="24"/>
          <w:u w:val="single"/>
        </w:rPr>
        <w:t>zařízení</w:t>
      </w:r>
      <w:r w:rsidR="006C104E" w:rsidRPr="006C104E">
        <w:rPr>
          <w:sz w:val="24"/>
          <w:szCs w:val="24"/>
        </w:rPr>
        <w:t>, ten</w:t>
      </w:r>
      <w:r w:rsidR="00F26FB3" w:rsidRPr="00F26FB3">
        <w:rPr>
          <w:sz w:val="24"/>
          <w:szCs w:val="24"/>
        </w:rPr>
        <w:t xml:space="preserve"> </w:t>
      </w:r>
      <w:r w:rsidR="006C104E" w:rsidRPr="00F26FB3">
        <w:rPr>
          <w:sz w:val="24"/>
          <w:szCs w:val="24"/>
        </w:rPr>
        <w:t>bude umístěný</w:t>
      </w:r>
      <w:r w:rsidR="001640AE" w:rsidRPr="00F26FB3">
        <w:rPr>
          <w:sz w:val="24"/>
          <w:szCs w:val="24"/>
        </w:rPr>
        <w:t xml:space="preserve"> v kanceláři směnových mistrů</w:t>
      </w:r>
    </w:p>
    <w:p w:rsidR="001640AE" w:rsidRPr="00F26FB3" w:rsidRDefault="001640AE" w:rsidP="00AD5D1D">
      <w:pPr>
        <w:numPr>
          <w:ilvl w:val="1"/>
          <w:numId w:val="7"/>
        </w:numPr>
        <w:jc w:val="both"/>
        <w:rPr>
          <w:b/>
          <w:sz w:val="24"/>
          <w:szCs w:val="24"/>
        </w:rPr>
      </w:pPr>
      <w:r w:rsidRPr="00F26FB3">
        <w:rPr>
          <w:b/>
          <w:sz w:val="24"/>
          <w:szCs w:val="24"/>
        </w:rPr>
        <w:t xml:space="preserve">jiným zaměstnancem společnosti – </w:t>
      </w:r>
      <w:r w:rsidRPr="00F26FB3">
        <w:rPr>
          <w:sz w:val="24"/>
          <w:szCs w:val="24"/>
        </w:rPr>
        <w:t>po seznámení směnového mistra / mistr</w:t>
      </w:r>
      <w:r w:rsidR="00F26FB3" w:rsidRPr="00F26FB3">
        <w:rPr>
          <w:sz w:val="24"/>
          <w:szCs w:val="24"/>
        </w:rPr>
        <w:t>a</w:t>
      </w:r>
      <w:r w:rsidRPr="00F26FB3">
        <w:rPr>
          <w:sz w:val="24"/>
          <w:szCs w:val="24"/>
        </w:rPr>
        <w:t xml:space="preserve"> údržby o přebrání zodpovědnosti za odemykání a vyplnění</w:t>
      </w:r>
      <w:r w:rsidR="00F26FB3" w:rsidRPr="00F26FB3">
        <w:rPr>
          <w:sz w:val="24"/>
          <w:szCs w:val="24"/>
        </w:rPr>
        <w:t xml:space="preserve"> záznam</w:t>
      </w:r>
      <w:r w:rsidR="008B28DC">
        <w:rPr>
          <w:sz w:val="24"/>
          <w:szCs w:val="24"/>
        </w:rPr>
        <w:t>u</w:t>
      </w:r>
      <w:r w:rsidR="00F26FB3" w:rsidRPr="00F26FB3">
        <w:rPr>
          <w:sz w:val="24"/>
          <w:szCs w:val="24"/>
        </w:rPr>
        <w:t xml:space="preserve"> č. ZA/150 Příloha č.</w:t>
      </w:r>
      <w:r w:rsidR="00FB74EB">
        <w:rPr>
          <w:sz w:val="24"/>
          <w:szCs w:val="24"/>
        </w:rPr>
        <w:t xml:space="preserve"> </w:t>
      </w:r>
      <w:r w:rsidR="00F26FB3" w:rsidRPr="00F26FB3">
        <w:rPr>
          <w:sz w:val="24"/>
          <w:szCs w:val="24"/>
        </w:rPr>
        <w:t xml:space="preserve">4 </w:t>
      </w:r>
      <w:r w:rsidRPr="00F26FB3">
        <w:rPr>
          <w:sz w:val="24"/>
          <w:szCs w:val="24"/>
        </w:rPr>
        <w:t>umístěném v kanceláři směnových mistrů</w:t>
      </w:r>
    </w:p>
    <w:p w:rsidR="001640AE" w:rsidRDefault="001640AE" w:rsidP="001640AE">
      <w:pPr>
        <w:jc w:val="both"/>
        <w:rPr>
          <w:b/>
          <w:sz w:val="24"/>
          <w:szCs w:val="24"/>
        </w:rPr>
      </w:pPr>
    </w:p>
    <w:p w:rsidR="001640AE" w:rsidRDefault="001640AE" w:rsidP="00AD5D1D">
      <w:pPr>
        <w:numPr>
          <w:ilvl w:val="0"/>
          <w:numId w:val="8"/>
        </w:numPr>
        <w:jc w:val="both"/>
        <w:rPr>
          <w:b/>
          <w:sz w:val="24"/>
          <w:szCs w:val="24"/>
        </w:rPr>
      </w:pPr>
      <w:r>
        <w:rPr>
          <w:b/>
          <w:sz w:val="24"/>
          <w:szCs w:val="24"/>
        </w:rPr>
        <w:t>Došlo k poškození zámku a nelze odemknout zařízení</w:t>
      </w:r>
    </w:p>
    <w:p w:rsidR="00F26FB3" w:rsidRPr="00F26FB3" w:rsidRDefault="001640AE" w:rsidP="00F26FB3">
      <w:pPr>
        <w:ind w:left="360"/>
        <w:jc w:val="both"/>
        <w:rPr>
          <w:b/>
          <w:sz w:val="24"/>
          <w:szCs w:val="24"/>
        </w:rPr>
      </w:pPr>
      <w:r>
        <w:rPr>
          <w:sz w:val="24"/>
          <w:szCs w:val="24"/>
        </w:rPr>
        <w:t xml:space="preserve">Zodpovídá </w:t>
      </w:r>
      <w:r w:rsidR="00C869D2">
        <w:rPr>
          <w:sz w:val="24"/>
          <w:szCs w:val="24"/>
        </w:rPr>
        <w:t>mistr</w:t>
      </w:r>
      <w:r>
        <w:rPr>
          <w:sz w:val="24"/>
          <w:szCs w:val="24"/>
        </w:rPr>
        <w:t xml:space="preserve"> údržby: stanoví postupy ke znovuobnovení provozu zařízení. Musí být vyplněn </w:t>
      </w:r>
      <w:r w:rsidR="00F26FB3" w:rsidRPr="00F26FB3">
        <w:rPr>
          <w:sz w:val="24"/>
          <w:szCs w:val="24"/>
        </w:rPr>
        <w:t>záznam č. ZA/150 Příloha č.</w:t>
      </w:r>
      <w:r w:rsidR="000C509C">
        <w:rPr>
          <w:sz w:val="24"/>
          <w:szCs w:val="24"/>
        </w:rPr>
        <w:t xml:space="preserve"> </w:t>
      </w:r>
      <w:r w:rsidR="008462CD">
        <w:rPr>
          <w:sz w:val="24"/>
          <w:szCs w:val="24"/>
        </w:rPr>
        <w:t xml:space="preserve">4 umístěném v kanceláři </w:t>
      </w:r>
      <w:r w:rsidR="00F26FB3" w:rsidRPr="00F26FB3">
        <w:rPr>
          <w:sz w:val="24"/>
          <w:szCs w:val="24"/>
        </w:rPr>
        <w:t>mistr</w:t>
      </w:r>
      <w:r w:rsidR="008462CD">
        <w:rPr>
          <w:sz w:val="24"/>
          <w:szCs w:val="24"/>
        </w:rPr>
        <w:t>a údržby</w:t>
      </w:r>
    </w:p>
    <w:p w:rsidR="001640AE" w:rsidRDefault="001640AE" w:rsidP="001640AE">
      <w:pPr>
        <w:jc w:val="both"/>
        <w:rPr>
          <w:b/>
          <w:sz w:val="24"/>
          <w:szCs w:val="24"/>
        </w:rPr>
      </w:pPr>
    </w:p>
    <w:p w:rsidR="001640AE" w:rsidRDefault="001640AE" w:rsidP="006C104E">
      <w:pPr>
        <w:numPr>
          <w:ilvl w:val="0"/>
          <w:numId w:val="8"/>
        </w:numPr>
        <w:jc w:val="both"/>
        <w:rPr>
          <w:b/>
          <w:sz w:val="24"/>
          <w:szCs w:val="24"/>
        </w:rPr>
      </w:pPr>
      <w:r>
        <w:rPr>
          <w:b/>
          <w:sz w:val="24"/>
          <w:szCs w:val="24"/>
        </w:rPr>
        <w:t xml:space="preserve">Zařízení bylo uzamčeno pracovníkem dodavatelské firmy a zůstalo uzamčené </w:t>
      </w:r>
    </w:p>
    <w:p w:rsidR="00F26FB3" w:rsidRPr="00F26FB3" w:rsidRDefault="00C869D2" w:rsidP="006C104E">
      <w:pPr>
        <w:tabs>
          <w:tab w:val="num" w:pos="360"/>
        </w:tabs>
        <w:ind w:left="360"/>
        <w:jc w:val="both"/>
        <w:rPr>
          <w:b/>
          <w:sz w:val="24"/>
          <w:szCs w:val="24"/>
        </w:rPr>
      </w:pPr>
      <w:r>
        <w:rPr>
          <w:sz w:val="24"/>
          <w:szCs w:val="24"/>
        </w:rPr>
        <w:t>Zodpovídá mistr</w:t>
      </w:r>
      <w:r w:rsidR="001640AE">
        <w:rPr>
          <w:sz w:val="24"/>
          <w:szCs w:val="24"/>
        </w:rPr>
        <w:t xml:space="preserve"> údržby: stanoví postupy ke znovuobnovení provozu zařízení. Musí být vyplněn </w:t>
      </w:r>
      <w:r w:rsidR="00F26FB3" w:rsidRPr="00F26FB3">
        <w:rPr>
          <w:sz w:val="24"/>
          <w:szCs w:val="24"/>
        </w:rPr>
        <w:t>záznam č. ZA/150 Příloha č.</w:t>
      </w:r>
      <w:r w:rsidR="000C509C">
        <w:rPr>
          <w:sz w:val="24"/>
          <w:szCs w:val="24"/>
        </w:rPr>
        <w:t xml:space="preserve"> </w:t>
      </w:r>
      <w:r w:rsidR="00F26FB3" w:rsidRPr="00F26FB3">
        <w:rPr>
          <w:sz w:val="24"/>
          <w:szCs w:val="24"/>
        </w:rPr>
        <w:t xml:space="preserve">4 umístěném v kanceláři </w:t>
      </w:r>
      <w:r w:rsidR="008462CD" w:rsidRPr="00F26FB3">
        <w:rPr>
          <w:sz w:val="24"/>
          <w:szCs w:val="24"/>
        </w:rPr>
        <w:t>mistr</w:t>
      </w:r>
      <w:r w:rsidR="008462CD">
        <w:rPr>
          <w:sz w:val="24"/>
          <w:szCs w:val="24"/>
        </w:rPr>
        <w:t>a údržby</w:t>
      </w:r>
    </w:p>
    <w:p w:rsidR="001640AE" w:rsidRDefault="001640AE" w:rsidP="006C104E">
      <w:pPr>
        <w:tabs>
          <w:tab w:val="num" w:pos="360"/>
        </w:tabs>
        <w:ind w:left="360"/>
        <w:jc w:val="both"/>
        <w:rPr>
          <w:sz w:val="24"/>
          <w:szCs w:val="24"/>
        </w:rPr>
      </w:pPr>
      <w:r>
        <w:rPr>
          <w:sz w:val="24"/>
          <w:szCs w:val="24"/>
        </w:rPr>
        <w:t>Seznámen s</w:t>
      </w:r>
      <w:r w:rsidR="000C509C">
        <w:rPr>
          <w:sz w:val="24"/>
          <w:szCs w:val="24"/>
        </w:rPr>
        <w:t>e všemi realizovanými o</w:t>
      </w:r>
      <w:r>
        <w:rPr>
          <w:sz w:val="24"/>
          <w:szCs w:val="24"/>
        </w:rPr>
        <w:t xml:space="preserve">patřeními bude mechanik a.s. </w:t>
      </w:r>
    </w:p>
    <w:p w:rsidR="001640AE" w:rsidRDefault="001640AE" w:rsidP="001640AE">
      <w:pPr>
        <w:ind w:left="360"/>
        <w:jc w:val="both"/>
        <w:rPr>
          <w:sz w:val="24"/>
          <w:szCs w:val="24"/>
        </w:rPr>
      </w:pPr>
      <w:r>
        <w:rPr>
          <w:sz w:val="24"/>
          <w:szCs w:val="24"/>
        </w:rPr>
        <w:t>Všechny záznamy budou uchovávány po dobu minimálně 2 let na výše uvedených mí</w:t>
      </w:r>
      <w:r>
        <w:rPr>
          <w:sz w:val="24"/>
          <w:szCs w:val="24"/>
        </w:rPr>
        <w:t>s</w:t>
      </w:r>
      <w:r>
        <w:rPr>
          <w:sz w:val="24"/>
          <w:szCs w:val="24"/>
        </w:rPr>
        <w:t>tech.</w:t>
      </w:r>
    </w:p>
    <w:p w:rsidR="00270B5B" w:rsidRPr="00270B5B" w:rsidRDefault="00270B5B" w:rsidP="001640AE">
      <w:pPr>
        <w:ind w:left="360"/>
        <w:jc w:val="both"/>
        <w:rPr>
          <w:sz w:val="2"/>
          <w:szCs w:val="2"/>
        </w:rPr>
      </w:pPr>
    </w:p>
    <w:p w:rsidR="008B28DC" w:rsidRDefault="008B28DC" w:rsidP="001640AE">
      <w:pPr>
        <w:ind w:left="360"/>
        <w:jc w:val="both"/>
        <w:rPr>
          <w:sz w:val="24"/>
          <w:szCs w:val="24"/>
        </w:rPr>
      </w:pPr>
    </w:p>
    <w:p w:rsidR="000C509C" w:rsidRPr="00686376" w:rsidRDefault="000C509C" w:rsidP="00686376">
      <w:pPr>
        <w:numPr>
          <w:ilvl w:val="0"/>
          <w:numId w:val="6"/>
        </w:numPr>
        <w:tabs>
          <w:tab w:val="left" w:pos="360"/>
        </w:tabs>
        <w:spacing w:after="120"/>
        <w:outlineLvl w:val="0"/>
        <w:rPr>
          <w:b/>
          <w:sz w:val="24"/>
          <w:szCs w:val="24"/>
        </w:rPr>
      </w:pPr>
      <w:r>
        <w:rPr>
          <w:rFonts w:eastAsia="Arial Unicode MS"/>
          <w:b/>
          <w:color w:val="000000"/>
          <w:sz w:val="24"/>
          <w:szCs w:val="24"/>
        </w:rPr>
        <w:t xml:space="preserve">Hodnocení </w:t>
      </w:r>
    </w:p>
    <w:p w:rsidR="006D62A7" w:rsidRDefault="008462CD" w:rsidP="006D62A7">
      <w:pPr>
        <w:spacing w:after="120"/>
        <w:ind w:firstLine="360"/>
        <w:jc w:val="both"/>
        <w:rPr>
          <w:sz w:val="24"/>
          <w:szCs w:val="24"/>
        </w:rPr>
      </w:pPr>
      <w:r>
        <w:rPr>
          <w:sz w:val="24"/>
          <w:szCs w:val="24"/>
        </w:rPr>
        <w:t>Manažer EHS a manažer správy majetku zodpovídají za aktualizaci</w:t>
      </w:r>
      <w:r w:rsidR="001640AE" w:rsidRPr="006B4BFE">
        <w:rPr>
          <w:sz w:val="24"/>
          <w:szCs w:val="24"/>
        </w:rPr>
        <w:t xml:space="preserve"> a revizi všech činností spojen</w:t>
      </w:r>
      <w:r w:rsidR="001640AE">
        <w:rPr>
          <w:sz w:val="24"/>
          <w:szCs w:val="24"/>
        </w:rPr>
        <w:t>ých</w:t>
      </w:r>
      <w:r w:rsidR="001640AE" w:rsidRPr="006B4BFE">
        <w:rPr>
          <w:sz w:val="24"/>
          <w:szCs w:val="24"/>
        </w:rPr>
        <w:t xml:space="preserve"> s LOTO minimálně 1 x roč</w:t>
      </w:r>
      <w:r w:rsidR="001640AE">
        <w:rPr>
          <w:sz w:val="24"/>
          <w:szCs w:val="24"/>
        </w:rPr>
        <w:t>ně.</w:t>
      </w:r>
    </w:p>
    <w:p w:rsidR="008462CD" w:rsidRPr="006D62A7" w:rsidRDefault="001640AE" w:rsidP="006D62A7">
      <w:pPr>
        <w:spacing w:after="120"/>
        <w:ind w:firstLine="360"/>
        <w:jc w:val="both"/>
        <w:rPr>
          <w:sz w:val="2"/>
          <w:szCs w:val="2"/>
        </w:rPr>
      </w:pPr>
      <w:r w:rsidRPr="006D62A7">
        <w:rPr>
          <w:sz w:val="2"/>
          <w:szCs w:val="2"/>
        </w:rPr>
        <w:t xml:space="preserve"> </w:t>
      </w:r>
    </w:p>
    <w:p w:rsidR="001640AE" w:rsidRPr="007642A8" w:rsidRDefault="001640AE" w:rsidP="000C509C">
      <w:pPr>
        <w:ind w:firstLine="360"/>
        <w:jc w:val="both"/>
        <w:rPr>
          <w:sz w:val="24"/>
          <w:szCs w:val="24"/>
        </w:rPr>
      </w:pPr>
      <w:r>
        <w:rPr>
          <w:sz w:val="24"/>
          <w:szCs w:val="24"/>
        </w:rPr>
        <w:t xml:space="preserve">Mechanik a.s. ve spolupráci se směnovými mistry, mistrem údržby provede každý měsíc kontrolu nejméně 4 strojů či zařízení a vyhotoví o ní záznam do </w:t>
      </w:r>
      <w:proofErr w:type="gramStart"/>
      <w:r>
        <w:rPr>
          <w:sz w:val="24"/>
          <w:szCs w:val="24"/>
        </w:rPr>
        <w:t>LOTO</w:t>
      </w:r>
      <w:proofErr w:type="gramEnd"/>
      <w:r w:rsidR="00E2286C">
        <w:rPr>
          <w:sz w:val="24"/>
          <w:szCs w:val="24"/>
        </w:rPr>
        <w:t xml:space="preserve"> / LB</w:t>
      </w:r>
      <w:r>
        <w:rPr>
          <w:sz w:val="24"/>
          <w:szCs w:val="24"/>
        </w:rPr>
        <w:t xml:space="preserve"> formuláře prav</w:t>
      </w:r>
      <w:r>
        <w:rPr>
          <w:sz w:val="24"/>
          <w:szCs w:val="24"/>
        </w:rPr>
        <w:t>i</w:t>
      </w:r>
      <w:r>
        <w:rPr>
          <w:sz w:val="24"/>
          <w:szCs w:val="24"/>
        </w:rPr>
        <w:t>delných prověrek jenž je přílohou č.</w:t>
      </w:r>
      <w:r w:rsidR="000C509C">
        <w:rPr>
          <w:sz w:val="24"/>
          <w:szCs w:val="24"/>
        </w:rPr>
        <w:t xml:space="preserve"> </w:t>
      </w:r>
      <w:r>
        <w:rPr>
          <w:sz w:val="24"/>
          <w:szCs w:val="24"/>
        </w:rPr>
        <w:t>1 tohoto dokumentu. K</w:t>
      </w:r>
      <w:r w:rsidRPr="006B4BFE">
        <w:rPr>
          <w:sz w:val="24"/>
          <w:szCs w:val="24"/>
        </w:rPr>
        <w:t>ontrola bude zahrnuta i do pr</w:t>
      </w:r>
      <w:r w:rsidRPr="006B4BFE">
        <w:rPr>
          <w:sz w:val="24"/>
          <w:szCs w:val="24"/>
        </w:rPr>
        <w:t>o</w:t>
      </w:r>
      <w:r w:rsidRPr="006B4BFE">
        <w:rPr>
          <w:sz w:val="24"/>
          <w:szCs w:val="24"/>
        </w:rPr>
        <w:t>věrky BOZP.</w:t>
      </w:r>
    </w:p>
    <w:p w:rsidR="008462CD" w:rsidRDefault="008462CD" w:rsidP="000C509C">
      <w:pPr>
        <w:ind w:firstLine="360"/>
        <w:jc w:val="both"/>
        <w:rPr>
          <w:sz w:val="24"/>
          <w:szCs w:val="24"/>
        </w:rPr>
      </w:pPr>
    </w:p>
    <w:p w:rsidR="001640AE" w:rsidRPr="003246F2" w:rsidRDefault="001640AE" w:rsidP="000C509C">
      <w:pPr>
        <w:ind w:firstLine="360"/>
        <w:jc w:val="both"/>
        <w:rPr>
          <w:sz w:val="24"/>
          <w:szCs w:val="24"/>
        </w:rPr>
      </w:pPr>
      <w:r w:rsidRPr="000C509C">
        <w:rPr>
          <w:sz w:val="24"/>
          <w:szCs w:val="24"/>
        </w:rPr>
        <w:t>Vyhodnocení efektivity systému LOTO</w:t>
      </w:r>
      <w:r w:rsidR="00A11D18" w:rsidRPr="000C509C">
        <w:rPr>
          <w:sz w:val="24"/>
          <w:szCs w:val="24"/>
        </w:rPr>
        <w:t xml:space="preserve"> </w:t>
      </w:r>
      <w:r w:rsidR="000C509C" w:rsidRPr="000C509C">
        <w:rPr>
          <w:sz w:val="24"/>
          <w:szCs w:val="24"/>
        </w:rPr>
        <w:t>/ LB</w:t>
      </w:r>
      <w:r w:rsidRPr="000C509C">
        <w:rPr>
          <w:sz w:val="24"/>
          <w:szCs w:val="24"/>
        </w:rPr>
        <w:t xml:space="preserve"> bude součástí pravidelného Přezkoumání ISŘ vedením. Samostatnou kontrolu zavedení systému LOTO</w:t>
      </w:r>
      <w:r w:rsidR="00F51B4C" w:rsidRPr="000C509C">
        <w:rPr>
          <w:sz w:val="24"/>
          <w:szCs w:val="24"/>
        </w:rPr>
        <w:t xml:space="preserve"> </w:t>
      </w:r>
      <w:r w:rsidR="000C509C" w:rsidRPr="000C509C">
        <w:rPr>
          <w:sz w:val="24"/>
          <w:szCs w:val="24"/>
        </w:rPr>
        <w:t xml:space="preserve">/ LB </w:t>
      </w:r>
      <w:r w:rsidRPr="000C509C">
        <w:rPr>
          <w:sz w:val="24"/>
          <w:szCs w:val="24"/>
        </w:rPr>
        <w:t xml:space="preserve">provádí manažer EHS </w:t>
      </w:r>
      <w:r w:rsidR="000C509C" w:rsidRPr="000C509C">
        <w:rPr>
          <w:sz w:val="24"/>
          <w:szCs w:val="24"/>
        </w:rPr>
        <w:t>minimálně 1 x ročně</w:t>
      </w:r>
      <w:r w:rsidRPr="000C509C">
        <w:rPr>
          <w:sz w:val="24"/>
          <w:szCs w:val="24"/>
        </w:rPr>
        <w:t xml:space="preserve"> dle přílohy </w:t>
      </w:r>
      <w:r w:rsidR="00FB74EB">
        <w:rPr>
          <w:sz w:val="24"/>
          <w:szCs w:val="24"/>
        </w:rPr>
        <w:t>č. 2</w:t>
      </w:r>
      <w:r w:rsidR="000C509C" w:rsidRPr="000C509C">
        <w:rPr>
          <w:sz w:val="24"/>
          <w:szCs w:val="24"/>
        </w:rPr>
        <w:t xml:space="preserve"> Formulář</w:t>
      </w:r>
      <w:r w:rsidRPr="000C509C">
        <w:rPr>
          <w:sz w:val="24"/>
          <w:szCs w:val="24"/>
        </w:rPr>
        <w:t xml:space="preserve"> hodnocení zavedení programu LOTO a z</w:t>
      </w:r>
      <w:r w:rsidRPr="000C509C">
        <w:rPr>
          <w:sz w:val="24"/>
          <w:szCs w:val="24"/>
        </w:rPr>
        <w:t>á</w:t>
      </w:r>
      <w:r w:rsidRPr="000C509C">
        <w:rPr>
          <w:sz w:val="24"/>
          <w:szCs w:val="24"/>
        </w:rPr>
        <w:t>znam z ní uchovává po dobu minimálně 3 let v kanceláři manažera EHS</w:t>
      </w:r>
      <w:r>
        <w:rPr>
          <w:sz w:val="24"/>
          <w:szCs w:val="24"/>
        </w:rPr>
        <w:t>.</w:t>
      </w:r>
    </w:p>
    <w:p w:rsidR="006B4BFE" w:rsidRDefault="006B4BFE" w:rsidP="006B4BFE">
      <w:pPr>
        <w:jc w:val="both"/>
        <w:rPr>
          <w:sz w:val="24"/>
          <w:szCs w:val="24"/>
        </w:rPr>
      </w:pPr>
    </w:p>
    <w:p w:rsidR="004627C5" w:rsidRPr="00C86D87" w:rsidRDefault="004627C5" w:rsidP="00C86D87">
      <w:pPr>
        <w:numPr>
          <w:ilvl w:val="0"/>
          <w:numId w:val="6"/>
        </w:numPr>
        <w:tabs>
          <w:tab w:val="left" w:pos="360"/>
        </w:tabs>
        <w:spacing w:before="120"/>
        <w:outlineLvl w:val="0"/>
        <w:rPr>
          <w:b/>
          <w:sz w:val="24"/>
          <w:szCs w:val="24"/>
        </w:rPr>
      </w:pPr>
      <w:r w:rsidRPr="004627C5">
        <w:rPr>
          <w:b/>
          <w:sz w:val="24"/>
          <w:szCs w:val="24"/>
        </w:rPr>
        <w:t>Přílohy</w:t>
      </w:r>
    </w:p>
    <w:p w:rsidR="004627C5" w:rsidRDefault="000C509C" w:rsidP="00C86D87">
      <w:pPr>
        <w:spacing w:before="120"/>
        <w:jc w:val="both"/>
        <w:rPr>
          <w:sz w:val="24"/>
          <w:szCs w:val="24"/>
        </w:rPr>
      </w:pPr>
      <w:r>
        <w:rPr>
          <w:b/>
          <w:sz w:val="24"/>
          <w:szCs w:val="24"/>
        </w:rPr>
        <w:t>Příloha č.</w:t>
      </w:r>
      <w:r w:rsidR="004627C5">
        <w:rPr>
          <w:sz w:val="24"/>
          <w:szCs w:val="24"/>
        </w:rPr>
        <w:t xml:space="preserve"> 1 – Formulář pravidelných prověrek LOTO</w:t>
      </w:r>
      <w:r w:rsidR="00FB74EB">
        <w:rPr>
          <w:sz w:val="24"/>
          <w:szCs w:val="24"/>
        </w:rPr>
        <w:t>/LB</w:t>
      </w:r>
      <w:r w:rsidR="007D528F">
        <w:rPr>
          <w:sz w:val="24"/>
          <w:szCs w:val="24"/>
        </w:rPr>
        <w:t>, č. záznamu ZA/146</w:t>
      </w:r>
    </w:p>
    <w:p w:rsidR="00DF63C7" w:rsidRDefault="000C509C" w:rsidP="00712971">
      <w:pPr>
        <w:jc w:val="both"/>
        <w:rPr>
          <w:sz w:val="24"/>
          <w:szCs w:val="24"/>
        </w:rPr>
      </w:pPr>
      <w:r>
        <w:rPr>
          <w:b/>
          <w:sz w:val="24"/>
          <w:szCs w:val="24"/>
        </w:rPr>
        <w:t>Příloha č.</w:t>
      </w:r>
      <w:r w:rsidR="004627C5">
        <w:rPr>
          <w:sz w:val="24"/>
          <w:szCs w:val="24"/>
        </w:rPr>
        <w:t xml:space="preserve"> 2 – </w:t>
      </w:r>
      <w:r w:rsidR="004627C5" w:rsidRPr="00220259">
        <w:rPr>
          <w:sz w:val="24"/>
          <w:szCs w:val="24"/>
        </w:rPr>
        <w:t>Formulář hodnocení zavedení programu LOTO</w:t>
      </w:r>
      <w:r w:rsidR="007D528F">
        <w:rPr>
          <w:sz w:val="24"/>
          <w:szCs w:val="24"/>
        </w:rPr>
        <w:t>, č. záznamu ZA/151</w:t>
      </w:r>
    </w:p>
    <w:p w:rsidR="003124ED" w:rsidRDefault="000C509C" w:rsidP="003124ED">
      <w:pPr>
        <w:jc w:val="both"/>
        <w:rPr>
          <w:sz w:val="24"/>
          <w:szCs w:val="24"/>
        </w:rPr>
      </w:pPr>
      <w:r>
        <w:rPr>
          <w:b/>
          <w:sz w:val="24"/>
          <w:szCs w:val="24"/>
        </w:rPr>
        <w:t>Příloha č.</w:t>
      </w:r>
      <w:r w:rsidR="003124ED">
        <w:rPr>
          <w:sz w:val="24"/>
          <w:szCs w:val="24"/>
        </w:rPr>
        <w:t xml:space="preserve"> 3 – </w:t>
      </w:r>
      <w:r w:rsidR="003124ED" w:rsidRPr="003124ED">
        <w:rPr>
          <w:sz w:val="24"/>
          <w:szCs w:val="24"/>
        </w:rPr>
        <w:t>Přehled a popis LOTO prostředků</w:t>
      </w:r>
    </w:p>
    <w:p w:rsidR="006C292A" w:rsidRDefault="000C509C" w:rsidP="003124ED">
      <w:pPr>
        <w:jc w:val="both"/>
        <w:rPr>
          <w:sz w:val="24"/>
          <w:szCs w:val="24"/>
        </w:rPr>
      </w:pPr>
      <w:r>
        <w:rPr>
          <w:b/>
          <w:sz w:val="24"/>
          <w:szCs w:val="24"/>
        </w:rPr>
        <w:t>Příloha č.</w:t>
      </w:r>
      <w:r w:rsidR="006C292A">
        <w:rPr>
          <w:sz w:val="24"/>
          <w:szCs w:val="24"/>
        </w:rPr>
        <w:t xml:space="preserve"> 4 – Záznam o přenosu zodpovědnosti za odemčení zařízení</w:t>
      </w:r>
      <w:r w:rsidR="007D528F">
        <w:rPr>
          <w:sz w:val="24"/>
          <w:szCs w:val="24"/>
        </w:rPr>
        <w:t xml:space="preserve">, č. </w:t>
      </w:r>
      <w:r w:rsidR="007D528F" w:rsidRPr="00E2286C">
        <w:rPr>
          <w:sz w:val="24"/>
          <w:szCs w:val="24"/>
        </w:rPr>
        <w:t>záznamu ZA/150</w:t>
      </w:r>
    </w:p>
    <w:p w:rsidR="00FB74EB" w:rsidRDefault="00FB74EB" w:rsidP="00FB74EB">
      <w:pPr>
        <w:tabs>
          <w:tab w:val="left" w:pos="1418"/>
          <w:tab w:val="left" w:pos="4860"/>
          <w:tab w:val="left" w:pos="9000"/>
        </w:tabs>
        <w:ind w:left="1418" w:hanging="1418"/>
        <w:rPr>
          <w:color w:val="000000"/>
          <w:sz w:val="24"/>
          <w:szCs w:val="24"/>
        </w:rPr>
      </w:pPr>
      <w:r>
        <w:rPr>
          <w:b/>
          <w:sz w:val="24"/>
          <w:szCs w:val="24"/>
        </w:rPr>
        <w:t>Příloha č.</w:t>
      </w:r>
      <w:r w:rsidRPr="00FB74EB">
        <w:rPr>
          <w:sz w:val="24"/>
          <w:szCs w:val="24"/>
        </w:rPr>
        <w:t xml:space="preserve"> </w:t>
      </w:r>
      <w:r w:rsidR="00455C38">
        <w:rPr>
          <w:sz w:val="24"/>
          <w:szCs w:val="24"/>
        </w:rPr>
        <w:t>5</w:t>
      </w:r>
      <w:r w:rsidR="001D2FFC">
        <w:rPr>
          <w:b/>
          <w:sz w:val="24"/>
          <w:szCs w:val="24"/>
        </w:rPr>
        <w:t xml:space="preserve"> – </w:t>
      </w:r>
      <w:r w:rsidR="001D2FFC" w:rsidRPr="001D2FFC">
        <w:rPr>
          <w:sz w:val="24"/>
          <w:szCs w:val="24"/>
        </w:rPr>
        <w:t>Z</w:t>
      </w:r>
      <w:r w:rsidRPr="001D2FFC">
        <w:rPr>
          <w:color w:val="000000"/>
          <w:sz w:val="24"/>
          <w:szCs w:val="24"/>
        </w:rPr>
        <w:t>á</w:t>
      </w:r>
      <w:r w:rsidR="001D2FFC">
        <w:rPr>
          <w:color w:val="000000"/>
          <w:sz w:val="24"/>
          <w:szCs w:val="24"/>
        </w:rPr>
        <w:t>znam</w:t>
      </w:r>
      <w:r>
        <w:rPr>
          <w:color w:val="000000"/>
          <w:sz w:val="24"/>
          <w:szCs w:val="24"/>
        </w:rPr>
        <w:t xml:space="preserve"> o </w:t>
      </w:r>
      <w:r w:rsidR="00A54DD6">
        <w:rPr>
          <w:color w:val="000000"/>
          <w:sz w:val="24"/>
          <w:szCs w:val="24"/>
        </w:rPr>
        <w:t>zapůjčení</w:t>
      </w:r>
      <w:r>
        <w:rPr>
          <w:color w:val="000000"/>
          <w:sz w:val="24"/>
          <w:szCs w:val="24"/>
        </w:rPr>
        <w:t xml:space="preserve"> sady zámků pro LOTO / LB</w:t>
      </w:r>
      <w:r w:rsidR="000B12DE">
        <w:rPr>
          <w:color w:val="000000"/>
          <w:sz w:val="24"/>
          <w:szCs w:val="24"/>
        </w:rPr>
        <w:t>, č. záznamu ZA/157</w:t>
      </w:r>
    </w:p>
    <w:p w:rsidR="004210EF" w:rsidRDefault="004210EF" w:rsidP="00FB74EB">
      <w:pPr>
        <w:tabs>
          <w:tab w:val="left" w:pos="1418"/>
          <w:tab w:val="left" w:pos="4860"/>
          <w:tab w:val="left" w:pos="9000"/>
        </w:tabs>
        <w:ind w:left="1418" w:hanging="1418"/>
        <w:rPr>
          <w:sz w:val="24"/>
          <w:szCs w:val="24"/>
        </w:rPr>
      </w:pPr>
      <w:r>
        <w:rPr>
          <w:b/>
          <w:sz w:val="24"/>
          <w:szCs w:val="24"/>
        </w:rPr>
        <w:t>Příloha č.</w:t>
      </w:r>
      <w:r w:rsidR="00455C38">
        <w:rPr>
          <w:sz w:val="24"/>
          <w:szCs w:val="24"/>
        </w:rPr>
        <w:t xml:space="preserve"> 6</w:t>
      </w:r>
      <w:r w:rsidR="001D2FFC">
        <w:rPr>
          <w:sz w:val="24"/>
          <w:szCs w:val="24"/>
        </w:rPr>
        <w:t xml:space="preserve"> – V</w:t>
      </w:r>
      <w:r>
        <w:rPr>
          <w:sz w:val="24"/>
          <w:szCs w:val="24"/>
        </w:rPr>
        <w:t>ýstražná tabulka</w:t>
      </w:r>
      <w:r w:rsidRPr="00562D82">
        <w:rPr>
          <w:sz w:val="24"/>
          <w:szCs w:val="24"/>
        </w:rPr>
        <w:t xml:space="preserve"> “POZOR – přerušení potrubí”.</w:t>
      </w:r>
    </w:p>
    <w:p w:rsidR="000C509C" w:rsidRDefault="003254F6" w:rsidP="003254F6">
      <w:pPr>
        <w:tabs>
          <w:tab w:val="left" w:pos="1418"/>
          <w:tab w:val="left" w:pos="4860"/>
          <w:tab w:val="left" w:pos="9000"/>
        </w:tabs>
        <w:ind w:left="1418" w:hanging="1418"/>
        <w:rPr>
          <w:sz w:val="24"/>
          <w:szCs w:val="24"/>
        </w:rPr>
      </w:pPr>
      <w:r>
        <w:rPr>
          <w:b/>
          <w:sz w:val="24"/>
          <w:szCs w:val="24"/>
        </w:rPr>
        <w:t>Příloha č.</w:t>
      </w:r>
      <w:r w:rsidR="00455C38">
        <w:rPr>
          <w:sz w:val="24"/>
          <w:szCs w:val="24"/>
        </w:rPr>
        <w:t xml:space="preserve"> 7</w:t>
      </w:r>
      <w:r>
        <w:rPr>
          <w:sz w:val="24"/>
          <w:szCs w:val="24"/>
        </w:rPr>
        <w:t xml:space="preserve"> – Návod na vyplnění </w:t>
      </w:r>
      <w:r w:rsidRPr="003254F6">
        <w:rPr>
          <w:sz w:val="24"/>
          <w:szCs w:val="24"/>
        </w:rPr>
        <w:t>štítku „Plánovaná bezpečná práce“</w:t>
      </w:r>
      <w:r>
        <w:rPr>
          <w:sz w:val="24"/>
          <w:szCs w:val="24"/>
        </w:rPr>
        <w:t xml:space="preserve"> a jeho forma</w:t>
      </w:r>
    </w:p>
    <w:p w:rsidR="00522AC2" w:rsidRPr="008B561D" w:rsidRDefault="00522AC2" w:rsidP="00522AC2">
      <w:pPr>
        <w:tabs>
          <w:tab w:val="left" w:pos="1418"/>
          <w:tab w:val="left" w:pos="4860"/>
          <w:tab w:val="left" w:pos="9000"/>
        </w:tabs>
        <w:ind w:left="1418" w:hanging="1418"/>
        <w:rPr>
          <w:color w:val="0000FF"/>
          <w:sz w:val="24"/>
          <w:szCs w:val="24"/>
        </w:rPr>
      </w:pPr>
      <w:r w:rsidRPr="008B561D">
        <w:rPr>
          <w:b/>
          <w:color w:val="0000FF"/>
          <w:sz w:val="24"/>
          <w:szCs w:val="24"/>
        </w:rPr>
        <w:t>Příloha č.</w:t>
      </w:r>
      <w:r w:rsidRPr="008B561D">
        <w:rPr>
          <w:color w:val="0000FF"/>
          <w:sz w:val="24"/>
          <w:szCs w:val="24"/>
        </w:rPr>
        <w:t xml:space="preserve"> 8 – Formulář povolení LOTO </w:t>
      </w:r>
      <w:r w:rsidR="008B561D">
        <w:rPr>
          <w:color w:val="0000FF"/>
          <w:sz w:val="24"/>
          <w:szCs w:val="24"/>
        </w:rPr>
        <w:t xml:space="preserve">uložena jako samostatný dokument na </w:t>
      </w:r>
      <w:hyperlink r:id="rId9" w:history="1">
        <w:r w:rsidR="008B561D" w:rsidRPr="008B561D">
          <w:rPr>
            <w:rStyle w:val="Hypertextovodkaz"/>
            <w:sz w:val="24"/>
            <w:szCs w:val="24"/>
          </w:rPr>
          <w:t xml:space="preserve">I:\Integrovany System </w:t>
        </w:r>
        <w:proofErr w:type="spellStart"/>
        <w:r w:rsidR="008B561D" w:rsidRPr="008B561D">
          <w:rPr>
            <w:rStyle w:val="Hypertextovodkaz"/>
            <w:sz w:val="24"/>
            <w:szCs w:val="24"/>
          </w:rPr>
          <w:t>Rizeni</w:t>
        </w:r>
        <w:proofErr w:type="spellEnd"/>
        <w:r w:rsidR="008B561D" w:rsidRPr="008B561D">
          <w:rPr>
            <w:rStyle w:val="Hypertextovodkaz"/>
            <w:sz w:val="24"/>
            <w:szCs w:val="24"/>
          </w:rPr>
          <w:t>\ISŘ 2013 NEW - Platná dokumentace\Výroba\LOTO + LB\I VY PP 034 12_Příloha č.8_ Povolení pro práci LOTO 2013.xlsx</w:t>
        </w:r>
      </w:hyperlink>
    </w:p>
    <w:p w:rsidR="00996A61" w:rsidRPr="008B561D" w:rsidRDefault="00682D25" w:rsidP="008B561D">
      <w:pPr>
        <w:jc w:val="both"/>
        <w:rPr>
          <w:sz w:val="24"/>
          <w:szCs w:val="24"/>
        </w:rPr>
      </w:pPr>
      <w:r>
        <w:rPr>
          <w:sz w:val="24"/>
          <w:szCs w:val="24"/>
        </w:rPr>
        <w:t xml:space="preserve">            </w:t>
      </w:r>
      <w:r w:rsidR="00B12B77">
        <w:rPr>
          <w:sz w:val="22"/>
          <w:szCs w:val="22"/>
        </w:rPr>
        <w:tab/>
      </w:r>
    </w:p>
    <w:p w:rsidR="00996A61" w:rsidRPr="001D2FFC" w:rsidRDefault="001D2FFC" w:rsidP="001D2FFC">
      <w:pPr>
        <w:pStyle w:val="Nadpis2"/>
        <w:widowControl w:val="0"/>
        <w:numPr>
          <w:ilvl w:val="0"/>
          <w:numId w:val="0"/>
        </w:numPr>
        <w:spacing w:before="240" w:after="80"/>
        <w:ind w:left="720" w:right="-144" w:hanging="294"/>
        <w:jc w:val="both"/>
        <w:rPr>
          <w:sz w:val="24"/>
          <w:szCs w:val="24"/>
        </w:rPr>
      </w:pPr>
      <w:r w:rsidRPr="001D2FFC">
        <w:rPr>
          <w:sz w:val="24"/>
          <w:szCs w:val="24"/>
        </w:rPr>
        <w:t>Rozdělovník dokumentu v písemné podobě - č. záznamu ZA/3</w:t>
      </w:r>
    </w:p>
    <w:p w:rsidR="00B12B77" w:rsidRPr="00B12B77" w:rsidRDefault="00B12B77" w:rsidP="00B12B77">
      <w:pPr>
        <w:rPr>
          <w:sz w:val="10"/>
          <w:szCs w:val="10"/>
        </w:rPr>
      </w:pPr>
    </w:p>
    <w:tbl>
      <w:tblPr>
        <w:tblW w:w="9415" w:type="dxa"/>
        <w:tblBorders>
          <w:top w:val="double" w:sz="4" w:space="0" w:color="auto"/>
          <w:left w:val="double" w:sz="4" w:space="0" w:color="auto"/>
          <w:bottom w:val="double" w:sz="4" w:space="0" w:color="auto"/>
          <w:right w:val="double" w:sz="4" w:space="0" w:color="auto"/>
          <w:insideH w:val="dotted" w:sz="4" w:space="0" w:color="auto"/>
          <w:insideV w:val="single" w:sz="6" w:space="0" w:color="000000"/>
        </w:tblBorders>
        <w:tblLayout w:type="fixed"/>
        <w:tblCellMar>
          <w:left w:w="30" w:type="dxa"/>
          <w:right w:w="30" w:type="dxa"/>
        </w:tblCellMar>
        <w:tblLook w:val="0000" w:firstRow="0" w:lastRow="0" w:firstColumn="0" w:lastColumn="0" w:noHBand="0" w:noVBand="0"/>
      </w:tblPr>
      <w:tblGrid>
        <w:gridCol w:w="775"/>
        <w:gridCol w:w="2363"/>
        <w:gridCol w:w="1505"/>
        <w:gridCol w:w="2386"/>
        <w:gridCol w:w="2386"/>
      </w:tblGrid>
      <w:tr w:rsidR="00B12B77" w:rsidRPr="00F05FE8">
        <w:tc>
          <w:tcPr>
            <w:tcW w:w="775" w:type="dxa"/>
            <w:tcBorders>
              <w:top w:val="double" w:sz="4" w:space="0" w:color="auto"/>
              <w:bottom w:val="single" w:sz="6" w:space="0" w:color="000000"/>
            </w:tcBorders>
            <w:vAlign w:val="center"/>
          </w:tcPr>
          <w:p w:rsidR="00B12B77" w:rsidRPr="00F05FE8" w:rsidRDefault="00B12B77" w:rsidP="004959D9">
            <w:pPr>
              <w:spacing w:before="60" w:after="40"/>
              <w:ind w:left="6" w:right="6"/>
              <w:jc w:val="center"/>
              <w:rPr>
                <w:b/>
                <w:color w:val="000000"/>
                <w:sz w:val="22"/>
                <w:szCs w:val="22"/>
              </w:rPr>
            </w:pPr>
            <w:r w:rsidRPr="00F05FE8">
              <w:rPr>
                <w:b/>
                <w:color w:val="000000"/>
                <w:sz w:val="22"/>
                <w:szCs w:val="22"/>
              </w:rPr>
              <w:t>Výtisk č.</w:t>
            </w:r>
          </w:p>
        </w:tc>
        <w:tc>
          <w:tcPr>
            <w:tcW w:w="2363" w:type="dxa"/>
            <w:tcBorders>
              <w:top w:val="double" w:sz="4" w:space="0" w:color="auto"/>
              <w:bottom w:val="single" w:sz="6" w:space="0" w:color="000000"/>
            </w:tcBorders>
            <w:vAlign w:val="center"/>
          </w:tcPr>
          <w:p w:rsidR="00B12B77" w:rsidRPr="00F05FE8" w:rsidRDefault="00B12B77" w:rsidP="004959D9">
            <w:pPr>
              <w:spacing w:before="60" w:after="40"/>
              <w:ind w:left="6" w:right="6"/>
              <w:jc w:val="center"/>
              <w:rPr>
                <w:b/>
                <w:color w:val="000000"/>
                <w:sz w:val="22"/>
                <w:szCs w:val="22"/>
              </w:rPr>
            </w:pPr>
            <w:r w:rsidRPr="00F05FE8">
              <w:rPr>
                <w:b/>
                <w:color w:val="000000"/>
                <w:sz w:val="22"/>
                <w:szCs w:val="22"/>
              </w:rPr>
              <w:t>Jméno</w:t>
            </w:r>
          </w:p>
        </w:tc>
        <w:tc>
          <w:tcPr>
            <w:tcW w:w="1505" w:type="dxa"/>
            <w:tcBorders>
              <w:top w:val="double" w:sz="4" w:space="0" w:color="auto"/>
              <w:bottom w:val="single" w:sz="6" w:space="0" w:color="000000"/>
            </w:tcBorders>
            <w:vAlign w:val="center"/>
          </w:tcPr>
          <w:p w:rsidR="00B12B77" w:rsidRPr="00F05FE8" w:rsidRDefault="00B12B77" w:rsidP="004959D9">
            <w:pPr>
              <w:spacing w:before="60" w:after="40"/>
              <w:ind w:left="6" w:right="6"/>
              <w:jc w:val="center"/>
              <w:rPr>
                <w:b/>
                <w:color w:val="000000"/>
                <w:sz w:val="22"/>
                <w:szCs w:val="22"/>
              </w:rPr>
            </w:pPr>
            <w:r w:rsidRPr="00F05FE8">
              <w:rPr>
                <w:b/>
                <w:color w:val="000000"/>
                <w:sz w:val="22"/>
                <w:szCs w:val="22"/>
              </w:rPr>
              <w:t xml:space="preserve">Datum </w:t>
            </w:r>
            <w:r w:rsidRPr="00F05FE8">
              <w:rPr>
                <w:b/>
                <w:color w:val="000000"/>
                <w:sz w:val="22"/>
                <w:szCs w:val="22"/>
              </w:rPr>
              <w:br/>
              <w:t>převzetí</w:t>
            </w:r>
          </w:p>
        </w:tc>
        <w:tc>
          <w:tcPr>
            <w:tcW w:w="2386" w:type="dxa"/>
            <w:tcBorders>
              <w:top w:val="double" w:sz="4" w:space="0" w:color="auto"/>
              <w:bottom w:val="single" w:sz="6" w:space="0" w:color="000000"/>
            </w:tcBorders>
            <w:vAlign w:val="center"/>
          </w:tcPr>
          <w:p w:rsidR="00B12B77" w:rsidRPr="00F05FE8" w:rsidRDefault="00B12B77" w:rsidP="004959D9">
            <w:pPr>
              <w:spacing w:before="60" w:after="40"/>
              <w:ind w:left="6" w:right="6"/>
              <w:jc w:val="center"/>
              <w:rPr>
                <w:b/>
                <w:color w:val="000000"/>
                <w:sz w:val="22"/>
                <w:szCs w:val="22"/>
              </w:rPr>
            </w:pPr>
            <w:r w:rsidRPr="00F05FE8">
              <w:rPr>
                <w:b/>
                <w:color w:val="000000"/>
                <w:sz w:val="22"/>
                <w:szCs w:val="22"/>
              </w:rPr>
              <w:t>Podpis</w:t>
            </w:r>
          </w:p>
        </w:tc>
        <w:tc>
          <w:tcPr>
            <w:tcW w:w="2386" w:type="dxa"/>
            <w:tcBorders>
              <w:top w:val="double" w:sz="4" w:space="0" w:color="auto"/>
              <w:bottom w:val="single" w:sz="6" w:space="0" w:color="000000"/>
            </w:tcBorders>
            <w:vAlign w:val="center"/>
          </w:tcPr>
          <w:p w:rsidR="00B12B77" w:rsidRPr="00F05FE8" w:rsidRDefault="00B12B77" w:rsidP="004959D9">
            <w:pPr>
              <w:spacing w:before="60" w:after="40"/>
              <w:ind w:left="6" w:right="6"/>
              <w:jc w:val="center"/>
              <w:rPr>
                <w:b/>
                <w:color w:val="000000"/>
                <w:sz w:val="22"/>
                <w:szCs w:val="22"/>
              </w:rPr>
            </w:pPr>
            <w:r w:rsidRPr="00F05FE8">
              <w:rPr>
                <w:b/>
                <w:color w:val="000000"/>
                <w:sz w:val="22"/>
                <w:szCs w:val="22"/>
              </w:rPr>
              <w:t>Datum vrácení</w:t>
            </w:r>
            <w:r w:rsidRPr="00F05FE8">
              <w:rPr>
                <w:b/>
                <w:color w:val="000000"/>
                <w:sz w:val="22"/>
                <w:szCs w:val="22"/>
              </w:rPr>
              <w:br/>
              <w:t>podpis</w:t>
            </w:r>
          </w:p>
        </w:tc>
      </w:tr>
      <w:tr w:rsidR="00B12B77">
        <w:trPr>
          <w:trHeight w:val="247"/>
        </w:trPr>
        <w:tc>
          <w:tcPr>
            <w:tcW w:w="775" w:type="dxa"/>
            <w:vAlign w:val="center"/>
          </w:tcPr>
          <w:p w:rsidR="00B12B77" w:rsidRPr="00F05FE8" w:rsidRDefault="00B12B77" w:rsidP="00B12B77">
            <w:pPr>
              <w:spacing w:before="240" w:after="40"/>
              <w:ind w:left="57" w:right="57"/>
              <w:jc w:val="center"/>
              <w:rPr>
                <w:color w:val="000000"/>
                <w:sz w:val="22"/>
                <w:szCs w:val="22"/>
              </w:rPr>
            </w:pPr>
            <w:r w:rsidRPr="00F05FE8">
              <w:rPr>
                <w:color w:val="000000"/>
                <w:sz w:val="22"/>
                <w:szCs w:val="22"/>
              </w:rPr>
              <w:t>1</w:t>
            </w:r>
          </w:p>
        </w:tc>
        <w:tc>
          <w:tcPr>
            <w:tcW w:w="2363" w:type="dxa"/>
            <w:vAlign w:val="center"/>
          </w:tcPr>
          <w:p w:rsidR="00B12B77" w:rsidRPr="00F05FE8" w:rsidRDefault="008B561D" w:rsidP="00B12B77">
            <w:pPr>
              <w:spacing w:before="240" w:after="40"/>
              <w:ind w:left="57" w:right="57"/>
              <w:rPr>
                <w:color w:val="000000"/>
                <w:sz w:val="22"/>
                <w:szCs w:val="22"/>
              </w:rPr>
            </w:pPr>
            <w:r>
              <w:rPr>
                <w:color w:val="000000"/>
                <w:sz w:val="22"/>
                <w:szCs w:val="22"/>
              </w:rPr>
              <w:t>Zuzana Smetáková</w:t>
            </w:r>
            <w:r w:rsidR="002B5E83">
              <w:rPr>
                <w:color w:val="000000"/>
                <w:sz w:val="22"/>
                <w:szCs w:val="22"/>
              </w:rPr>
              <w:t xml:space="preserve"> – SD </w:t>
            </w:r>
          </w:p>
        </w:tc>
        <w:tc>
          <w:tcPr>
            <w:tcW w:w="1505" w:type="dxa"/>
            <w:vAlign w:val="center"/>
          </w:tcPr>
          <w:p w:rsidR="00B12B77" w:rsidRDefault="00B12B77" w:rsidP="00B12B77">
            <w:pPr>
              <w:spacing w:before="240" w:after="40"/>
              <w:ind w:left="57" w:right="57"/>
              <w:rPr>
                <w:color w:val="000000"/>
              </w:rPr>
            </w:pPr>
          </w:p>
        </w:tc>
        <w:tc>
          <w:tcPr>
            <w:tcW w:w="2386" w:type="dxa"/>
            <w:vAlign w:val="center"/>
          </w:tcPr>
          <w:p w:rsidR="00B12B77" w:rsidRDefault="00B12B77" w:rsidP="00B12B77">
            <w:pPr>
              <w:spacing w:before="240" w:after="40"/>
              <w:ind w:left="57" w:right="57"/>
              <w:rPr>
                <w:color w:val="000000"/>
              </w:rPr>
            </w:pPr>
          </w:p>
        </w:tc>
        <w:tc>
          <w:tcPr>
            <w:tcW w:w="2386" w:type="dxa"/>
            <w:vAlign w:val="center"/>
          </w:tcPr>
          <w:p w:rsidR="00B12B77" w:rsidRDefault="00B12B77" w:rsidP="00B12B77">
            <w:pPr>
              <w:spacing w:before="240" w:after="40"/>
              <w:ind w:left="57" w:right="57"/>
              <w:rPr>
                <w:color w:val="000000"/>
              </w:rPr>
            </w:pPr>
          </w:p>
        </w:tc>
      </w:tr>
      <w:tr w:rsidR="00B12B77">
        <w:trPr>
          <w:trHeight w:val="247"/>
        </w:trPr>
        <w:tc>
          <w:tcPr>
            <w:tcW w:w="775" w:type="dxa"/>
            <w:vAlign w:val="center"/>
          </w:tcPr>
          <w:p w:rsidR="00B12B77" w:rsidRPr="00886755" w:rsidRDefault="00B12B77" w:rsidP="00B12B77">
            <w:pPr>
              <w:spacing w:before="240" w:after="40"/>
              <w:ind w:left="57" w:right="57"/>
              <w:jc w:val="center"/>
              <w:rPr>
                <w:color w:val="000000"/>
                <w:sz w:val="22"/>
                <w:szCs w:val="22"/>
              </w:rPr>
            </w:pPr>
            <w:r w:rsidRPr="00886755">
              <w:rPr>
                <w:color w:val="000000"/>
                <w:sz w:val="22"/>
                <w:szCs w:val="22"/>
              </w:rPr>
              <w:t>2</w:t>
            </w:r>
          </w:p>
        </w:tc>
        <w:tc>
          <w:tcPr>
            <w:tcW w:w="2363" w:type="dxa"/>
            <w:vAlign w:val="center"/>
          </w:tcPr>
          <w:p w:rsidR="00B12B77" w:rsidRPr="00886755" w:rsidRDefault="00886755" w:rsidP="00B12B77">
            <w:pPr>
              <w:spacing w:before="240" w:after="40"/>
              <w:ind w:left="57" w:right="57"/>
              <w:rPr>
                <w:color w:val="000000"/>
                <w:sz w:val="22"/>
                <w:szCs w:val="22"/>
              </w:rPr>
            </w:pPr>
            <w:r w:rsidRPr="00886755">
              <w:rPr>
                <w:color w:val="000000"/>
                <w:sz w:val="22"/>
                <w:szCs w:val="22"/>
              </w:rPr>
              <w:t>Oldřiška Štemberová</w:t>
            </w:r>
          </w:p>
        </w:tc>
        <w:tc>
          <w:tcPr>
            <w:tcW w:w="1505" w:type="dxa"/>
            <w:vAlign w:val="center"/>
          </w:tcPr>
          <w:p w:rsidR="00B12B77" w:rsidRDefault="00B12B77" w:rsidP="00B12B77">
            <w:pPr>
              <w:spacing w:before="240" w:after="40"/>
              <w:ind w:left="57" w:right="57"/>
              <w:rPr>
                <w:color w:val="000000"/>
              </w:rPr>
            </w:pPr>
          </w:p>
        </w:tc>
        <w:tc>
          <w:tcPr>
            <w:tcW w:w="2386" w:type="dxa"/>
            <w:vAlign w:val="center"/>
          </w:tcPr>
          <w:p w:rsidR="00B12B77" w:rsidRDefault="00B12B77" w:rsidP="00B12B77">
            <w:pPr>
              <w:spacing w:before="240" w:after="40"/>
              <w:ind w:left="57" w:right="57"/>
              <w:rPr>
                <w:color w:val="000000"/>
              </w:rPr>
            </w:pPr>
          </w:p>
        </w:tc>
        <w:tc>
          <w:tcPr>
            <w:tcW w:w="2386" w:type="dxa"/>
            <w:vAlign w:val="center"/>
          </w:tcPr>
          <w:p w:rsidR="00B12B77" w:rsidRDefault="00B12B77" w:rsidP="00B12B77">
            <w:pPr>
              <w:spacing w:before="240" w:after="40"/>
              <w:ind w:left="57" w:right="57"/>
              <w:rPr>
                <w:color w:val="000000"/>
              </w:rPr>
            </w:pPr>
          </w:p>
        </w:tc>
      </w:tr>
    </w:tbl>
    <w:p w:rsidR="00410BB9" w:rsidRDefault="00410BB9">
      <w:pPr>
        <w:rPr>
          <w:b/>
          <w:sz w:val="24"/>
          <w:szCs w:val="24"/>
        </w:rPr>
      </w:pPr>
      <w:r>
        <w:rPr>
          <w:b/>
          <w:sz w:val="24"/>
          <w:szCs w:val="24"/>
        </w:rPr>
        <w:br w:type="page"/>
      </w:r>
    </w:p>
    <w:p w:rsidR="008B561D" w:rsidRPr="000F7A94" w:rsidRDefault="008B561D" w:rsidP="008B561D">
      <w:pPr>
        <w:pStyle w:val="Nadpis1"/>
        <w:keepLines/>
        <w:numPr>
          <w:ilvl w:val="0"/>
          <w:numId w:val="0"/>
        </w:numPr>
        <w:tabs>
          <w:tab w:val="clear" w:pos="921"/>
        </w:tabs>
        <w:ind w:left="432" w:right="0" w:hanging="432"/>
      </w:pPr>
      <w:bookmarkStart w:id="4" w:name="_Toc301296229"/>
      <w:bookmarkStart w:id="5" w:name="_Toc350232838"/>
      <w:bookmarkStart w:id="6" w:name="_Toc367950607"/>
      <w:r w:rsidRPr="000F7A94">
        <w:lastRenderedPageBreak/>
        <w:t>Seznam změn dokumentu – č. záznamu ZA/2</w:t>
      </w:r>
      <w:bookmarkEnd w:id="4"/>
      <w:bookmarkEnd w:id="5"/>
      <w:bookmarkEnd w:id="6"/>
      <w:r w:rsidRPr="000F7A94">
        <w:t xml:space="preserve"> </w:t>
      </w:r>
    </w:p>
    <w:p w:rsidR="008B561D" w:rsidRPr="000F7A94" w:rsidRDefault="008B561D" w:rsidP="008B561D">
      <w:pPr>
        <w:overflowPunct w:val="0"/>
        <w:autoSpaceDE w:val="0"/>
        <w:autoSpaceDN w:val="0"/>
        <w:adjustRightInd w:val="0"/>
        <w:spacing w:line="240" w:lineRule="atLeast"/>
        <w:ind w:right="566"/>
        <w:jc w:val="both"/>
        <w:textAlignment w:val="baseline"/>
        <w:rPr>
          <w:b/>
          <w:noProof/>
        </w:rPr>
      </w:pPr>
    </w:p>
    <w:tbl>
      <w:tblPr>
        <w:tblW w:w="9182" w:type="dxa"/>
        <w:tblBorders>
          <w:top w:val="double" w:sz="4" w:space="0" w:color="auto"/>
          <w:left w:val="double" w:sz="4" w:space="0" w:color="auto"/>
          <w:bottom w:val="double" w:sz="4" w:space="0" w:color="auto"/>
          <w:right w:val="double" w:sz="4" w:space="0" w:color="auto"/>
          <w:insideH w:val="dotted" w:sz="4" w:space="0" w:color="auto"/>
          <w:insideV w:val="single" w:sz="6" w:space="0" w:color="000000"/>
        </w:tblBorders>
        <w:tblLayout w:type="fixed"/>
        <w:tblCellMar>
          <w:left w:w="30" w:type="dxa"/>
          <w:right w:w="30" w:type="dxa"/>
        </w:tblCellMar>
        <w:tblLook w:val="0000" w:firstRow="0" w:lastRow="0" w:firstColumn="0" w:lastColumn="0" w:noHBand="0" w:noVBand="0"/>
      </w:tblPr>
      <w:tblGrid>
        <w:gridCol w:w="819"/>
        <w:gridCol w:w="992"/>
        <w:gridCol w:w="1312"/>
        <w:gridCol w:w="3083"/>
        <w:gridCol w:w="1417"/>
        <w:gridCol w:w="1559"/>
      </w:tblGrid>
      <w:tr w:rsidR="008B561D" w:rsidRPr="000F7A94" w:rsidTr="00AA149A">
        <w:trPr>
          <w:cantSplit/>
          <w:trHeight w:val="262"/>
        </w:trPr>
        <w:tc>
          <w:tcPr>
            <w:tcW w:w="1811" w:type="dxa"/>
            <w:gridSpan w:val="2"/>
            <w:tcBorders>
              <w:top w:val="double" w:sz="4" w:space="0" w:color="auto"/>
              <w:bottom w:val="nil"/>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 xml:space="preserve">Číslo </w:t>
            </w:r>
          </w:p>
        </w:tc>
        <w:tc>
          <w:tcPr>
            <w:tcW w:w="1312" w:type="dxa"/>
            <w:tcBorders>
              <w:top w:val="double" w:sz="4" w:space="0" w:color="auto"/>
              <w:bottom w:val="nil"/>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 xml:space="preserve">Datum </w:t>
            </w:r>
          </w:p>
        </w:tc>
        <w:tc>
          <w:tcPr>
            <w:tcW w:w="3083" w:type="dxa"/>
            <w:tcBorders>
              <w:top w:val="double" w:sz="4" w:space="0" w:color="auto"/>
              <w:bottom w:val="nil"/>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p>
        </w:tc>
        <w:tc>
          <w:tcPr>
            <w:tcW w:w="2976" w:type="dxa"/>
            <w:gridSpan w:val="2"/>
            <w:tcBorders>
              <w:top w:val="double" w:sz="4" w:space="0" w:color="auto"/>
              <w:bottom w:val="nil"/>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Změnu</w:t>
            </w:r>
          </w:p>
        </w:tc>
      </w:tr>
      <w:tr w:rsidR="008B561D" w:rsidRPr="000F7A94" w:rsidTr="00AA149A">
        <w:trPr>
          <w:trHeight w:val="262"/>
        </w:trPr>
        <w:tc>
          <w:tcPr>
            <w:tcW w:w="819"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změny</w:t>
            </w:r>
          </w:p>
        </w:tc>
        <w:tc>
          <w:tcPr>
            <w:tcW w:w="992"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listu</w:t>
            </w:r>
          </w:p>
        </w:tc>
        <w:tc>
          <w:tcPr>
            <w:tcW w:w="1312"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změny</w:t>
            </w:r>
          </w:p>
        </w:tc>
        <w:tc>
          <w:tcPr>
            <w:tcW w:w="3083"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Důvod změny</w:t>
            </w:r>
          </w:p>
        </w:tc>
        <w:tc>
          <w:tcPr>
            <w:tcW w:w="1417"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provedl</w:t>
            </w:r>
          </w:p>
        </w:tc>
        <w:tc>
          <w:tcPr>
            <w:tcW w:w="1559"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schválil</w:t>
            </w:r>
          </w:p>
        </w:tc>
      </w:tr>
      <w:tr w:rsidR="008B561D" w:rsidRPr="000F7A94" w:rsidTr="008B561D">
        <w:trPr>
          <w:trHeight w:hRule="exact" w:val="588"/>
        </w:trPr>
        <w:tc>
          <w:tcPr>
            <w:tcW w:w="819" w:type="dxa"/>
            <w:tcBorders>
              <w:top w:val="single" w:sz="6" w:space="0" w:color="000000"/>
            </w:tcBorders>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1</w:t>
            </w:r>
          </w:p>
        </w:tc>
        <w:tc>
          <w:tcPr>
            <w:tcW w:w="992" w:type="dxa"/>
            <w:tcBorders>
              <w:top w:val="single" w:sz="6" w:space="0" w:color="000000"/>
            </w:tcBorders>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3</w:t>
            </w:r>
          </w:p>
        </w:tc>
        <w:tc>
          <w:tcPr>
            <w:tcW w:w="1312" w:type="dxa"/>
            <w:tcBorders>
              <w:top w:val="single" w:sz="6" w:space="0" w:color="000000"/>
            </w:tcBorders>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27.9.2013</w:t>
            </w:r>
          </w:p>
        </w:tc>
        <w:tc>
          <w:tcPr>
            <w:tcW w:w="3083" w:type="dxa"/>
            <w:tcBorders>
              <w:top w:val="single" w:sz="6" w:space="0" w:color="000000"/>
            </w:tcBorders>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Vloženy informace v souvislosti s přidáním přílohy č. 8 k dokumentu</w:t>
            </w:r>
          </w:p>
        </w:tc>
        <w:tc>
          <w:tcPr>
            <w:tcW w:w="1417" w:type="dxa"/>
            <w:tcBorders>
              <w:top w:val="single" w:sz="6" w:space="0" w:color="000000"/>
            </w:tcBorders>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 xml:space="preserve">M. Láznička </w:t>
            </w:r>
          </w:p>
        </w:tc>
        <w:tc>
          <w:tcPr>
            <w:tcW w:w="1559" w:type="dxa"/>
            <w:tcBorders>
              <w:top w:val="single" w:sz="6" w:space="0" w:color="000000"/>
            </w:tcBorders>
          </w:tcPr>
          <w:p w:rsidR="008B561D" w:rsidRPr="000F7A94" w:rsidRDefault="008B561D" w:rsidP="008B561D">
            <w:pPr>
              <w:overflowPunct w:val="0"/>
              <w:autoSpaceDE w:val="0"/>
              <w:autoSpaceDN w:val="0"/>
              <w:adjustRightInd w:val="0"/>
              <w:spacing w:before="40" w:after="20"/>
              <w:ind w:left="6" w:right="6"/>
              <w:jc w:val="both"/>
              <w:textAlignment w:val="baseline"/>
              <w:rPr>
                <w:noProof/>
                <w:color w:val="000000"/>
              </w:rPr>
            </w:pPr>
            <w:r>
              <w:rPr>
                <w:noProof/>
                <w:color w:val="000000"/>
              </w:rPr>
              <w:t>P. Jiroušek</w:t>
            </w:r>
          </w:p>
        </w:tc>
      </w:tr>
      <w:tr w:rsidR="008B561D" w:rsidRPr="000F7A94" w:rsidTr="008B561D">
        <w:trPr>
          <w:trHeight w:hRule="exact" w:val="563"/>
        </w:trPr>
        <w:tc>
          <w:tcPr>
            <w:tcW w:w="81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2</w:t>
            </w:r>
          </w:p>
        </w:tc>
        <w:tc>
          <w:tcPr>
            <w:tcW w:w="992"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6</w:t>
            </w:r>
          </w:p>
        </w:tc>
        <w:tc>
          <w:tcPr>
            <w:tcW w:w="1312"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27.9.2013</w:t>
            </w:r>
          </w:p>
        </w:tc>
        <w:tc>
          <w:tcPr>
            <w:tcW w:w="3083"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Přidána příloha č. 8 jako samostatný dokument</w:t>
            </w:r>
          </w:p>
        </w:tc>
        <w:tc>
          <w:tcPr>
            <w:tcW w:w="1417"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 xml:space="preserve">M. Láznička </w:t>
            </w:r>
          </w:p>
        </w:tc>
        <w:tc>
          <w:tcPr>
            <w:tcW w:w="155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P. Jiroušek</w:t>
            </w:r>
          </w:p>
        </w:tc>
      </w:tr>
      <w:tr w:rsidR="002805F0" w:rsidRPr="000F7A94" w:rsidTr="00AA149A">
        <w:trPr>
          <w:trHeight w:hRule="exact" w:val="397"/>
        </w:trPr>
        <w:tc>
          <w:tcPr>
            <w:tcW w:w="819"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r>
              <w:rPr>
                <w:noProof/>
                <w:color w:val="000000"/>
              </w:rPr>
              <w:t>3</w:t>
            </w:r>
          </w:p>
        </w:tc>
        <w:tc>
          <w:tcPr>
            <w:tcW w:w="992"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r>
              <w:rPr>
                <w:noProof/>
                <w:color w:val="000000"/>
              </w:rPr>
              <w:t>10</w:t>
            </w:r>
          </w:p>
        </w:tc>
        <w:tc>
          <w:tcPr>
            <w:tcW w:w="1312"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r>
              <w:rPr>
                <w:noProof/>
                <w:color w:val="000000"/>
              </w:rPr>
              <w:t>24.10. 2013</w:t>
            </w:r>
          </w:p>
        </w:tc>
        <w:tc>
          <w:tcPr>
            <w:tcW w:w="3083"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r>
              <w:rPr>
                <w:noProof/>
                <w:color w:val="000000"/>
              </w:rPr>
              <w:t>Do přílohy č. 3 přidán Štítek</w:t>
            </w:r>
          </w:p>
        </w:tc>
        <w:tc>
          <w:tcPr>
            <w:tcW w:w="1417" w:type="dxa"/>
          </w:tcPr>
          <w:p w:rsidR="002805F0" w:rsidRPr="000F7A94" w:rsidRDefault="002805F0" w:rsidP="00585D89">
            <w:pPr>
              <w:overflowPunct w:val="0"/>
              <w:autoSpaceDE w:val="0"/>
              <w:autoSpaceDN w:val="0"/>
              <w:adjustRightInd w:val="0"/>
              <w:spacing w:before="40" w:after="20"/>
              <w:ind w:left="6" w:right="6"/>
              <w:jc w:val="both"/>
              <w:textAlignment w:val="baseline"/>
              <w:rPr>
                <w:noProof/>
                <w:color w:val="000000"/>
              </w:rPr>
            </w:pPr>
            <w:r>
              <w:rPr>
                <w:noProof/>
                <w:color w:val="000000"/>
              </w:rPr>
              <w:t xml:space="preserve">M. Láznička </w:t>
            </w:r>
          </w:p>
        </w:tc>
        <w:tc>
          <w:tcPr>
            <w:tcW w:w="1559" w:type="dxa"/>
          </w:tcPr>
          <w:p w:rsidR="002805F0" w:rsidRPr="000F7A94" w:rsidRDefault="002805F0" w:rsidP="00585D89">
            <w:pPr>
              <w:overflowPunct w:val="0"/>
              <w:autoSpaceDE w:val="0"/>
              <w:autoSpaceDN w:val="0"/>
              <w:adjustRightInd w:val="0"/>
              <w:spacing w:before="40" w:after="20"/>
              <w:ind w:left="6" w:right="6"/>
              <w:jc w:val="both"/>
              <w:textAlignment w:val="baseline"/>
              <w:rPr>
                <w:noProof/>
                <w:color w:val="000000"/>
              </w:rPr>
            </w:pPr>
            <w:r>
              <w:rPr>
                <w:noProof/>
                <w:color w:val="000000"/>
              </w:rPr>
              <w:t>P. Jiroušek</w:t>
            </w:r>
          </w:p>
        </w:tc>
      </w:tr>
      <w:tr w:rsidR="002805F0" w:rsidRPr="000F7A94" w:rsidTr="00AA149A">
        <w:trPr>
          <w:trHeight w:hRule="exact" w:val="397"/>
        </w:trPr>
        <w:tc>
          <w:tcPr>
            <w:tcW w:w="819"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c>
          <w:tcPr>
            <w:tcW w:w="992"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c>
          <w:tcPr>
            <w:tcW w:w="1312"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c>
          <w:tcPr>
            <w:tcW w:w="3083"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c>
          <w:tcPr>
            <w:tcW w:w="1417"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c>
          <w:tcPr>
            <w:tcW w:w="1559"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r>
      <w:tr w:rsidR="002805F0" w:rsidRPr="000F7A94" w:rsidTr="00AA149A">
        <w:trPr>
          <w:trHeight w:hRule="exact" w:val="397"/>
        </w:trPr>
        <w:tc>
          <w:tcPr>
            <w:tcW w:w="819"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c>
          <w:tcPr>
            <w:tcW w:w="992"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c>
          <w:tcPr>
            <w:tcW w:w="1312"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c>
          <w:tcPr>
            <w:tcW w:w="3083"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c>
          <w:tcPr>
            <w:tcW w:w="1417"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bookmarkStart w:id="7" w:name="_GoBack"/>
            <w:bookmarkEnd w:id="7"/>
          </w:p>
        </w:tc>
        <w:tc>
          <w:tcPr>
            <w:tcW w:w="1559"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r>
      <w:tr w:rsidR="002805F0" w:rsidRPr="000F7A94" w:rsidTr="00AA149A">
        <w:trPr>
          <w:trHeight w:hRule="exact" w:val="397"/>
        </w:trPr>
        <w:tc>
          <w:tcPr>
            <w:tcW w:w="819"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c>
          <w:tcPr>
            <w:tcW w:w="992" w:type="dxa"/>
          </w:tcPr>
          <w:p w:rsidR="002805F0" w:rsidRPr="000F7A94" w:rsidRDefault="002805F0" w:rsidP="00AA149A">
            <w:pPr>
              <w:overflowPunct w:val="0"/>
              <w:autoSpaceDE w:val="0"/>
              <w:autoSpaceDN w:val="0"/>
              <w:adjustRightInd w:val="0"/>
              <w:spacing w:before="240" w:after="40"/>
              <w:ind w:left="57" w:right="57"/>
              <w:jc w:val="both"/>
              <w:textAlignment w:val="baseline"/>
              <w:rPr>
                <w:noProof/>
                <w:color w:val="000000"/>
              </w:rPr>
            </w:pPr>
          </w:p>
        </w:tc>
        <w:tc>
          <w:tcPr>
            <w:tcW w:w="1312" w:type="dxa"/>
          </w:tcPr>
          <w:p w:rsidR="002805F0" w:rsidRPr="000F7A94" w:rsidRDefault="002805F0" w:rsidP="00AA149A">
            <w:pPr>
              <w:overflowPunct w:val="0"/>
              <w:autoSpaceDE w:val="0"/>
              <w:autoSpaceDN w:val="0"/>
              <w:adjustRightInd w:val="0"/>
              <w:spacing w:before="240" w:after="40"/>
              <w:ind w:left="57" w:right="57"/>
              <w:jc w:val="both"/>
              <w:textAlignment w:val="baseline"/>
              <w:rPr>
                <w:noProof/>
                <w:highlight w:val="cyan"/>
              </w:rPr>
            </w:pPr>
          </w:p>
        </w:tc>
        <w:tc>
          <w:tcPr>
            <w:tcW w:w="3083" w:type="dxa"/>
          </w:tcPr>
          <w:p w:rsidR="002805F0" w:rsidRPr="000F7A94" w:rsidRDefault="002805F0" w:rsidP="00AA149A">
            <w:pPr>
              <w:overflowPunct w:val="0"/>
              <w:autoSpaceDE w:val="0"/>
              <w:autoSpaceDN w:val="0"/>
              <w:adjustRightInd w:val="0"/>
              <w:spacing w:before="240" w:after="40"/>
              <w:ind w:left="57" w:right="57"/>
              <w:jc w:val="both"/>
              <w:textAlignment w:val="baseline"/>
              <w:rPr>
                <w:noProof/>
                <w:color w:val="000000"/>
              </w:rPr>
            </w:pPr>
          </w:p>
        </w:tc>
        <w:tc>
          <w:tcPr>
            <w:tcW w:w="1417" w:type="dxa"/>
          </w:tcPr>
          <w:p w:rsidR="002805F0" w:rsidRPr="000F7A94" w:rsidRDefault="002805F0" w:rsidP="00AA149A">
            <w:pPr>
              <w:overflowPunct w:val="0"/>
              <w:autoSpaceDE w:val="0"/>
              <w:autoSpaceDN w:val="0"/>
              <w:adjustRightInd w:val="0"/>
              <w:spacing w:before="240" w:after="40"/>
              <w:ind w:left="57" w:right="57"/>
              <w:jc w:val="both"/>
              <w:textAlignment w:val="baseline"/>
              <w:rPr>
                <w:noProof/>
                <w:color w:val="000000"/>
              </w:rPr>
            </w:pPr>
          </w:p>
        </w:tc>
        <w:tc>
          <w:tcPr>
            <w:tcW w:w="1559" w:type="dxa"/>
          </w:tcPr>
          <w:p w:rsidR="002805F0" w:rsidRPr="000F7A94" w:rsidRDefault="002805F0" w:rsidP="00AA149A">
            <w:pPr>
              <w:overflowPunct w:val="0"/>
              <w:autoSpaceDE w:val="0"/>
              <w:autoSpaceDN w:val="0"/>
              <w:adjustRightInd w:val="0"/>
              <w:spacing w:before="240" w:after="40"/>
              <w:ind w:left="57" w:right="57"/>
              <w:jc w:val="both"/>
              <w:textAlignment w:val="baseline"/>
              <w:rPr>
                <w:noProof/>
                <w:color w:val="000000"/>
              </w:rPr>
            </w:pPr>
          </w:p>
        </w:tc>
      </w:tr>
      <w:tr w:rsidR="002805F0" w:rsidRPr="000F7A94" w:rsidTr="00AA149A">
        <w:trPr>
          <w:trHeight w:hRule="exact" w:val="397"/>
        </w:trPr>
        <w:tc>
          <w:tcPr>
            <w:tcW w:w="819" w:type="dxa"/>
          </w:tcPr>
          <w:p w:rsidR="002805F0" w:rsidRPr="000F7A94" w:rsidRDefault="002805F0" w:rsidP="00AA149A">
            <w:pPr>
              <w:overflowPunct w:val="0"/>
              <w:autoSpaceDE w:val="0"/>
              <w:autoSpaceDN w:val="0"/>
              <w:adjustRightInd w:val="0"/>
              <w:spacing w:before="40" w:after="20"/>
              <w:ind w:left="6" w:right="6"/>
              <w:jc w:val="both"/>
              <w:textAlignment w:val="baseline"/>
              <w:rPr>
                <w:noProof/>
                <w:color w:val="000000"/>
              </w:rPr>
            </w:pPr>
          </w:p>
        </w:tc>
        <w:tc>
          <w:tcPr>
            <w:tcW w:w="992" w:type="dxa"/>
          </w:tcPr>
          <w:p w:rsidR="002805F0" w:rsidRPr="000F7A94" w:rsidRDefault="002805F0" w:rsidP="00AA149A">
            <w:pPr>
              <w:overflowPunct w:val="0"/>
              <w:autoSpaceDE w:val="0"/>
              <w:autoSpaceDN w:val="0"/>
              <w:adjustRightInd w:val="0"/>
              <w:spacing w:before="240" w:after="40"/>
              <w:ind w:left="57" w:right="57"/>
              <w:jc w:val="both"/>
              <w:textAlignment w:val="baseline"/>
              <w:rPr>
                <w:noProof/>
              </w:rPr>
            </w:pPr>
          </w:p>
        </w:tc>
        <w:tc>
          <w:tcPr>
            <w:tcW w:w="1312" w:type="dxa"/>
          </w:tcPr>
          <w:p w:rsidR="002805F0" w:rsidRPr="000F7A94" w:rsidRDefault="002805F0" w:rsidP="00AA149A">
            <w:pPr>
              <w:overflowPunct w:val="0"/>
              <w:autoSpaceDE w:val="0"/>
              <w:autoSpaceDN w:val="0"/>
              <w:adjustRightInd w:val="0"/>
              <w:spacing w:before="240" w:after="40"/>
              <w:ind w:left="57" w:right="57"/>
              <w:jc w:val="both"/>
              <w:textAlignment w:val="baseline"/>
              <w:rPr>
                <w:noProof/>
                <w:highlight w:val="cyan"/>
              </w:rPr>
            </w:pPr>
          </w:p>
        </w:tc>
        <w:tc>
          <w:tcPr>
            <w:tcW w:w="3083" w:type="dxa"/>
          </w:tcPr>
          <w:p w:rsidR="002805F0" w:rsidRPr="000F7A94" w:rsidRDefault="002805F0" w:rsidP="00AA149A">
            <w:pPr>
              <w:overflowPunct w:val="0"/>
              <w:autoSpaceDE w:val="0"/>
              <w:autoSpaceDN w:val="0"/>
              <w:adjustRightInd w:val="0"/>
              <w:spacing w:before="240" w:after="40"/>
              <w:ind w:left="57" w:right="57"/>
              <w:jc w:val="both"/>
              <w:textAlignment w:val="baseline"/>
              <w:rPr>
                <w:noProof/>
                <w:color w:val="000000"/>
              </w:rPr>
            </w:pPr>
          </w:p>
        </w:tc>
        <w:tc>
          <w:tcPr>
            <w:tcW w:w="1417" w:type="dxa"/>
          </w:tcPr>
          <w:p w:rsidR="002805F0" w:rsidRPr="000F7A94" w:rsidRDefault="002805F0" w:rsidP="00AA149A">
            <w:pPr>
              <w:overflowPunct w:val="0"/>
              <w:autoSpaceDE w:val="0"/>
              <w:autoSpaceDN w:val="0"/>
              <w:adjustRightInd w:val="0"/>
              <w:spacing w:before="240" w:after="40"/>
              <w:ind w:left="57" w:right="57"/>
              <w:jc w:val="both"/>
              <w:textAlignment w:val="baseline"/>
              <w:rPr>
                <w:noProof/>
                <w:color w:val="000000"/>
              </w:rPr>
            </w:pPr>
          </w:p>
        </w:tc>
        <w:tc>
          <w:tcPr>
            <w:tcW w:w="1559" w:type="dxa"/>
          </w:tcPr>
          <w:p w:rsidR="002805F0" w:rsidRPr="000F7A94" w:rsidRDefault="002805F0" w:rsidP="00AA149A">
            <w:pPr>
              <w:overflowPunct w:val="0"/>
              <w:autoSpaceDE w:val="0"/>
              <w:autoSpaceDN w:val="0"/>
              <w:adjustRightInd w:val="0"/>
              <w:spacing w:before="240" w:after="40"/>
              <w:ind w:left="57" w:right="57"/>
              <w:jc w:val="both"/>
              <w:textAlignment w:val="baseline"/>
              <w:rPr>
                <w:noProof/>
                <w:color w:val="000000"/>
              </w:rPr>
            </w:pPr>
          </w:p>
        </w:tc>
      </w:tr>
    </w:tbl>
    <w:p w:rsidR="008B561D" w:rsidRDefault="008B561D" w:rsidP="008B561D">
      <w:pPr>
        <w:tabs>
          <w:tab w:val="left" w:pos="0"/>
        </w:tabs>
        <w:overflowPunct w:val="0"/>
        <w:autoSpaceDE w:val="0"/>
        <w:autoSpaceDN w:val="0"/>
        <w:adjustRightInd w:val="0"/>
        <w:spacing w:after="120"/>
        <w:jc w:val="both"/>
        <w:textAlignment w:val="baseline"/>
        <w:rPr>
          <w:noProof/>
        </w:rPr>
      </w:pPr>
    </w:p>
    <w:p w:rsidR="003F6244" w:rsidRDefault="003F6244" w:rsidP="00A54DD6">
      <w:pPr>
        <w:keepNext/>
        <w:tabs>
          <w:tab w:val="left" w:pos="360"/>
        </w:tabs>
        <w:rPr>
          <w:b/>
          <w:sz w:val="24"/>
          <w:szCs w:val="24"/>
        </w:rPr>
      </w:pPr>
    </w:p>
    <w:p w:rsidR="008B561D" w:rsidRDefault="008B561D" w:rsidP="00A54DD6">
      <w:pPr>
        <w:keepNext/>
        <w:tabs>
          <w:tab w:val="left" w:pos="360"/>
        </w:tabs>
        <w:rPr>
          <w:b/>
          <w:sz w:val="24"/>
          <w:szCs w:val="24"/>
        </w:rPr>
      </w:pPr>
    </w:p>
    <w:p w:rsidR="008B561D" w:rsidRDefault="008B561D" w:rsidP="00A54DD6">
      <w:pPr>
        <w:keepNext/>
        <w:tabs>
          <w:tab w:val="left" w:pos="360"/>
        </w:tabs>
        <w:rPr>
          <w:b/>
          <w:sz w:val="24"/>
          <w:szCs w:val="24"/>
        </w:rPr>
      </w:pPr>
    </w:p>
    <w:p w:rsidR="008B561D" w:rsidRDefault="008B561D" w:rsidP="00A54DD6">
      <w:pPr>
        <w:keepNext/>
        <w:tabs>
          <w:tab w:val="left" w:pos="360"/>
        </w:tabs>
        <w:rPr>
          <w:b/>
          <w:sz w:val="24"/>
          <w:szCs w:val="24"/>
        </w:rPr>
      </w:pPr>
    </w:p>
    <w:p w:rsidR="008B561D" w:rsidRDefault="008B561D" w:rsidP="00A54DD6">
      <w:pPr>
        <w:keepNext/>
        <w:tabs>
          <w:tab w:val="left" w:pos="360"/>
        </w:tabs>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B938DA" w:rsidRDefault="003F6244" w:rsidP="00454F5E">
      <w:pPr>
        <w:rPr>
          <w:sz w:val="24"/>
          <w:szCs w:val="24"/>
        </w:rPr>
      </w:pPr>
      <w:r>
        <w:rPr>
          <w:b/>
          <w:sz w:val="24"/>
          <w:szCs w:val="24"/>
        </w:rPr>
        <w:t>Příloha č. 1:</w:t>
      </w:r>
      <w:r w:rsidRPr="008B3946">
        <w:t xml:space="preserve"> </w:t>
      </w:r>
      <w:r>
        <w:rPr>
          <w:b/>
          <w:sz w:val="24"/>
          <w:szCs w:val="24"/>
        </w:rPr>
        <w:t>LOTO / LB – F</w:t>
      </w:r>
      <w:r w:rsidRPr="008B3946">
        <w:rPr>
          <w:b/>
          <w:sz w:val="24"/>
          <w:szCs w:val="24"/>
        </w:rPr>
        <w:t>ormulář pravidelných prověrek</w:t>
      </w:r>
      <w:r w:rsidR="00B938DA">
        <w:rPr>
          <w:b/>
          <w:sz w:val="24"/>
          <w:szCs w:val="24"/>
        </w:rPr>
        <w:t xml:space="preserve"> </w:t>
      </w:r>
      <w:r>
        <w:rPr>
          <w:b/>
          <w:sz w:val="24"/>
          <w:szCs w:val="24"/>
        </w:rPr>
        <w:t>–</w:t>
      </w:r>
      <w:r w:rsidRPr="008871FE">
        <w:rPr>
          <w:sz w:val="24"/>
          <w:szCs w:val="24"/>
        </w:rPr>
        <w:t xml:space="preserve"> </w:t>
      </w:r>
      <w:r>
        <w:rPr>
          <w:sz w:val="24"/>
          <w:szCs w:val="24"/>
        </w:rPr>
        <w:t>Číslo záznamu ZA/146</w:t>
      </w:r>
    </w:p>
    <w:p w:rsidR="008B561D" w:rsidRPr="00454F5E" w:rsidRDefault="008B561D" w:rsidP="00454F5E">
      <w:pPr>
        <w:rPr>
          <w:b/>
          <w:sz w:val="24"/>
          <w:szCs w:val="24"/>
        </w:rPr>
      </w:pPr>
    </w:p>
    <w:p w:rsidR="00B938DA" w:rsidRDefault="00B938DA" w:rsidP="00B938DA">
      <w:pPr>
        <w:keepNext/>
        <w:tabs>
          <w:tab w:val="left" w:pos="360"/>
        </w:tabs>
        <w:jc w:val="center"/>
        <w:rPr>
          <w:b/>
          <w:sz w:val="24"/>
          <w:szCs w:val="24"/>
        </w:rPr>
      </w:pPr>
      <w:r w:rsidRPr="0006710F">
        <w:rPr>
          <w:b/>
          <w:sz w:val="24"/>
          <w:szCs w:val="24"/>
        </w:rPr>
        <w:object w:dxaOrig="9331" w:dyaOrig="14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35pt;height:563.2pt" o:ole="">
            <v:imagedata r:id="rId10" o:title=""/>
          </v:shape>
          <o:OLEObject Type="Embed" ProgID="Excel.Sheet.12" ShapeID="_x0000_i1025" DrawAspect="Content" ObjectID="_1444128436" r:id="rId11"/>
        </w:object>
      </w:r>
    </w:p>
    <w:p w:rsidR="00FB74EB" w:rsidRDefault="00FB74EB" w:rsidP="00FB74EB">
      <w:pPr>
        <w:keepNext/>
        <w:tabs>
          <w:tab w:val="left" w:pos="360"/>
        </w:tabs>
        <w:jc w:val="center"/>
        <w:rPr>
          <w:b/>
          <w:sz w:val="24"/>
          <w:szCs w:val="24"/>
        </w:rPr>
      </w:pPr>
    </w:p>
    <w:p w:rsidR="00454F5E" w:rsidRDefault="00454F5E">
      <w:pPr>
        <w:rPr>
          <w:b/>
          <w:sz w:val="24"/>
          <w:szCs w:val="24"/>
        </w:rPr>
      </w:pPr>
      <w:r>
        <w:rPr>
          <w:b/>
          <w:sz w:val="24"/>
          <w:szCs w:val="24"/>
        </w:rPr>
        <w:br w:type="page"/>
      </w:r>
    </w:p>
    <w:p w:rsidR="00FB74EB" w:rsidRDefault="00FB74EB" w:rsidP="00FB74EB">
      <w:pPr>
        <w:keepNext/>
        <w:tabs>
          <w:tab w:val="left" w:pos="360"/>
        </w:tabs>
        <w:jc w:val="center"/>
        <w:rPr>
          <w:b/>
          <w:sz w:val="24"/>
          <w:szCs w:val="24"/>
        </w:rPr>
      </w:pPr>
    </w:p>
    <w:p w:rsidR="00FB74EB" w:rsidRDefault="00FB74EB" w:rsidP="00A54DD6">
      <w:pPr>
        <w:keepNext/>
        <w:rPr>
          <w:b/>
          <w:sz w:val="24"/>
          <w:szCs w:val="24"/>
        </w:rPr>
      </w:pPr>
      <w:r>
        <w:rPr>
          <w:b/>
          <w:sz w:val="24"/>
          <w:szCs w:val="24"/>
        </w:rPr>
        <w:t xml:space="preserve">Příloha </w:t>
      </w:r>
      <w:proofErr w:type="gramStart"/>
      <w:r>
        <w:rPr>
          <w:b/>
          <w:sz w:val="24"/>
          <w:szCs w:val="24"/>
        </w:rPr>
        <w:t>č.2 – F</w:t>
      </w:r>
      <w:r w:rsidRPr="002351B5">
        <w:rPr>
          <w:b/>
          <w:sz w:val="24"/>
          <w:szCs w:val="24"/>
        </w:rPr>
        <w:t>ormulář</w:t>
      </w:r>
      <w:proofErr w:type="gramEnd"/>
      <w:r w:rsidRPr="002351B5">
        <w:rPr>
          <w:b/>
          <w:sz w:val="24"/>
          <w:szCs w:val="24"/>
        </w:rPr>
        <w:t xml:space="preserve"> hodnocení </w:t>
      </w:r>
      <w:r>
        <w:rPr>
          <w:b/>
          <w:sz w:val="24"/>
          <w:szCs w:val="24"/>
        </w:rPr>
        <w:t>zavedení</w:t>
      </w:r>
      <w:r w:rsidRPr="002351B5">
        <w:rPr>
          <w:b/>
          <w:sz w:val="24"/>
          <w:szCs w:val="24"/>
        </w:rPr>
        <w:t xml:space="preserve"> programu LOTO</w:t>
      </w:r>
      <w:r>
        <w:rPr>
          <w:b/>
          <w:sz w:val="24"/>
          <w:szCs w:val="24"/>
        </w:rPr>
        <w:t xml:space="preserve">, </w:t>
      </w:r>
      <w:r w:rsidRPr="008871FE">
        <w:rPr>
          <w:sz w:val="24"/>
          <w:szCs w:val="24"/>
        </w:rPr>
        <w:t>číslo záznamu ZA/</w:t>
      </w:r>
      <w:r>
        <w:rPr>
          <w:sz w:val="24"/>
          <w:szCs w:val="24"/>
        </w:rPr>
        <w:t>151</w:t>
      </w:r>
    </w:p>
    <w:p w:rsidR="00755596" w:rsidRDefault="002805F0" w:rsidP="00755596">
      <w:pPr>
        <w:ind w:left="360"/>
        <w:jc w:val="both"/>
        <w:rPr>
          <w:b/>
          <w:sz w:val="24"/>
          <w:szCs w:val="24"/>
        </w:rPr>
      </w:pPr>
      <w:r>
        <w:rPr>
          <w:b/>
          <w:noProof/>
        </w:rPr>
        <w:pict>
          <v:shape id="_x0000_s1030" type="#_x0000_t75" style="position:absolute;left:0;text-align:left;margin-left:0;margin-top:3.1pt;width:67.95pt;height:44.05pt;z-index:251659264;mso-position-horizontal:center" filled="t" fillcolor="#ff9">
            <v:fill opacity=".5"/>
            <v:imagedata r:id="rId12" o:title=""/>
            <w10:wrap type="square"/>
          </v:shape>
          <o:OLEObject Type="Embed" ProgID="Word.Document.8" ShapeID="_x0000_s1030" DrawAspect="Icon" ObjectID="_1444128437" r:id="rId13">
            <o:FieldCodes>\s</o:FieldCodes>
          </o:OLEObject>
        </w:pict>
      </w:r>
    </w:p>
    <w:p w:rsidR="00755596" w:rsidRDefault="00755596" w:rsidP="00755596">
      <w:pPr>
        <w:ind w:left="360"/>
        <w:jc w:val="both"/>
        <w:rPr>
          <w:b/>
          <w:sz w:val="24"/>
          <w:szCs w:val="24"/>
        </w:rPr>
      </w:pPr>
    </w:p>
    <w:p w:rsidR="00755596" w:rsidRDefault="00755596" w:rsidP="00755596">
      <w:pPr>
        <w:ind w:left="360"/>
        <w:jc w:val="both"/>
        <w:rPr>
          <w:b/>
          <w:sz w:val="24"/>
          <w:szCs w:val="24"/>
        </w:rPr>
      </w:pPr>
    </w:p>
    <w:p w:rsidR="00755596" w:rsidRDefault="00755596" w:rsidP="00755596">
      <w:pPr>
        <w:ind w:left="360"/>
        <w:jc w:val="both"/>
        <w:rPr>
          <w:b/>
          <w:sz w:val="24"/>
          <w:szCs w:val="24"/>
        </w:rPr>
      </w:pPr>
    </w:p>
    <w:p w:rsidR="00755596" w:rsidRDefault="00755596" w:rsidP="00755596">
      <w:pPr>
        <w:ind w:left="360"/>
        <w:jc w:val="both"/>
        <w:rPr>
          <w:b/>
          <w:sz w:val="24"/>
          <w:szCs w:val="24"/>
        </w:rPr>
      </w:pPr>
    </w:p>
    <w:p w:rsidR="005F7CA3" w:rsidRDefault="005F7CA3" w:rsidP="00835ABE">
      <w:pPr>
        <w:jc w:val="both"/>
        <w:rPr>
          <w:b/>
          <w:sz w:val="24"/>
          <w:szCs w:val="24"/>
        </w:rPr>
      </w:pPr>
    </w:p>
    <w:p w:rsidR="005F7CA3" w:rsidRDefault="005F7CA3" w:rsidP="00835ABE">
      <w:pPr>
        <w:jc w:val="both"/>
        <w:rPr>
          <w:b/>
          <w:sz w:val="24"/>
          <w:szCs w:val="24"/>
        </w:rPr>
      </w:pPr>
    </w:p>
    <w:p w:rsidR="005F7CA3" w:rsidRDefault="005F7CA3" w:rsidP="00835ABE">
      <w:pPr>
        <w:jc w:val="both"/>
        <w:rPr>
          <w:b/>
          <w:sz w:val="24"/>
          <w:szCs w:val="24"/>
        </w:rPr>
      </w:pPr>
    </w:p>
    <w:p w:rsidR="005F7CA3" w:rsidRDefault="005F7CA3" w:rsidP="00835ABE">
      <w:pPr>
        <w:jc w:val="both"/>
        <w:rPr>
          <w:b/>
          <w:sz w:val="24"/>
          <w:szCs w:val="24"/>
        </w:rPr>
      </w:pPr>
    </w:p>
    <w:p w:rsidR="005F7CA3" w:rsidRDefault="005F7CA3" w:rsidP="00835ABE">
      <w:pPr>
        <w:jc w:val="both"/>
        <w:rPr>
          <w:b/>
          <w:sz w:val="24"/>
          <w:szCs w:val="24"/>
        </w:rPr>
      </w:pPr>
    </w:p>
    <w:p w:rsidR="00835ABE" w:rsidRPr="00835ABE" w:rsidRDefault="003124ED" w:rsidP="00835ABE">
      <w:pPr>
        <w:jc w:val="both"/>
        <w:rPr>
          <w:b/>
          <w:sz w:val="24"/>
          <w:szCs w:val="24"/>
        </w:rPr>
      </w:pPr>
      <w:r w:rsidRPr="00835ABE">
        <w:rPr>
          <w:b/>
          <w:sz w:val="24"/>
          <w:szCs w:val="24"/>
        </w:rPr>
        <w:t>Příloha č. 3</w:t>
      </w:r>
      <w:r w:rsidR="00835ABE" w:rsidRPr="00835ABE">
        <w:rPr>
          <w:b/>
          <w:sz w:val="24"/>
          <w:szCs w:val="24"/>
        </w:rPr>
        <w:t xml:space="preserve"> – Přehled a popis LOTO</w:t>
      </w:r>
      <w:r w:rsidR="00A54DD6">
        <w:rPr>
          <w:b/>
          <w:sz w:val="24"/>
          <w:szCs w:val="24"/>
        </w:rPr>
        <w:t xml:space="preserve"> / LB</w:t>
      </w:r>
      <w:r w:rsidR="00835ABE" w:rsidRPr="00835ABE">
        <w:rPr>
          <w:b/>
          <w:sz w:val="24"/>
          <w:szCs w:val="24"/>
        </w:rPr>
        <w:t xml:space="preserve"> prostředků</w:t>
      </w:r>
    </w:p>
    <w:p w:rsidR="00F05FE8" w:rsidRPr="003124ED" w:rsidRDefault="00F05FE8" w:rsidP="00F05FE8">
      <w:pPr>
        <w:rPr>
          <w:b/>
          <w:sz w:val="22"/>
          <w:szCs w:val="22"/>
        </w:rPr>
      </w:pPr>
    </w:p>
    <w:p w:rsidR="00F2554C" w:rsidRDefault="00F2554C" w:rsidP="002805F0">
      <w:pPr>
        <w:jc w:val="both"/>
        <w:rPr>
          <w:sz w:val="24"/>
          <w:szCs w:val="24"/>
        </w:rPr>
      </w:pPr>
      <w:r w:rsidRPr="00E55395">
        <w:rPr>
          <w:sz w:val="24"/>
          <w:szCs w:val="24"/>
        </w:rPr>
        <w:t xml:space="preserve"> </w:t>
      </w:r>
    </w:p>
    <w:p w:rsidR="00F2554C" w:rsidRDefault="00F2554C" w:rsidP="00F2554C">
      <w:pPr>
        <w:tabs>
          <w:tab w:val="left" w:pos="4860"/>
          <w:tab w:val="left" w:pos="9000"/>
        </w:tabs>
        <w:jc w:val="both"/>
        <w:rPr>
          <w:sz w:val="24"/>
          <w:szCs w:val="24"/>
        </w:rPr>
      </w:pPr>
      <w:r>
        <w:rPr>
          <w:sz w:val="24"/>
          <w:szCs w:val="24"/>
        </w:rPr>
        <w:tab/>
      </w:r>
    </w:p>
    <w:p w:rsidR="00F2554C" w:rsidRDefault="00F2554C" w:rsidP="00F2554C">
      <w:pPr>
        <w:tabs>
          <w:tab w:val="left" w:pos="4860"/>
          <w:tab w:val="left" w:pos="9000"/>
        </w:tabs>
        <w:jc w:val="both"/>
        <w:rPr>
          <w:sz w:val="24"/>
          <w:szCs w:val="24"/>
        </w:rPr>
      </w:pPr>
    </w:p>
    <w:p w:rsidR="00F2554C" w:rsidRDefault="00697584" w:rsidP="00F2554C">
      <w:pPr>
        <w:tabs>
          <w:tab w:val="left" w:pos="4860"/>
          <w:tab w:val="left" w:pos="9000"/>
        </w:tabs>
        <w:jc w:val="both"/>
        <w:rPr>
          <w:sz w:val="24"/>
          <w:szCs w:val="24"/>
        </w:rPr>
      </w:pPr>
      <w:r>
        <w:rPr>
          <w:noProof/>
          <w:sz w:val="24"/>
          <w:szCs w:val="24"/>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46990</wp:posOffset>
                </wp:positionV>
                <wp:extent cx="2628900" cy="571500"/>
                <wp:effectExtent l="9525" t="8890" r="9525" b="1016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rsidR="00F61543" w:rsidRPr="00B92133" w:rsidRDefault="00F61543" w:rsidP="00F2554C">
                            <w:pPr>
                              <w:rPr>
                                <w:b/>
                              </w:rPr>
                            </w:pPr>
                            <w:r w:rsidRPr="00B92133">
                              <w:rPr>
                                <w:b/>
                                <w:sz w:val="24"/>
                                <w:szCs w:val="24"/>
                              </w:rPr>
                              <w:t>Uzamykací prostředek pro elektrické kabely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3.7pt;width:207pt;height: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H8bKgIAAFg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">
                <v:textbox>
                  <w:txbxContent>
                    <w:p w:rsidR="00F61543" w:rsidRPr="00B92133" w:rsidRDefault="00F61543" w:rsidP="00F2554C">
                      <w:pPr>
                        <w:rPr>
                          <w:b/>
                        </w:rPr>
                      </w:pPr>
                      <w:r w:rsidRPr="00B92133">
                        <w:rPr>
                          <w:b/>
                          <w:sz w:val="24"/>
                          <w:szCs w:val="24"/>
                        </w:rPr>
                        <w:t>Uzamykací prostředek pro elektrické kabely</w:t>
                      </w:r>
                    </w:p>
                  </w:txbxContent>
                </v:textbox>
              </v:shape>
            </w:pict>
          </mc:Fallback>
        </mc:AlternateContent>
      </w:r>
      <w:r w:rsidR="00F2554C">
        <w:rPr>
          <w:sz w:val="24"/>
          <w:szCs w:val="24"/>
        </w:rPr>
        <w:tab/>
      </w:r>
      <w:r w:rsidR="00241575">
        <w:rPr>
          <w:noProof/>
          <w:sz w:val="24"/>
          <w:szCs w:val="24"/>
        </w:rPr>
        <w:drawing>
          <wp:inline distT="0" distB="0" distL="0" distR="0">
            <wp:extent cx="2505075" cy="2019300"/>
            <wp:effectExtent l="19050" t="0" r="9525" b="0"/>
            <wp:docPr id="4" name="obrázek 4" descr="P1000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1000900"/>
                    <pic:cNvPicPr>
                      <a:picLocks noChangeAspect="1" noChangeArrowheads="1"/>
                    </pic:cNvPicPr>
                  </pic:nvPicPr>
                  <pic:blipFill>
                    <a:blip r:embed="rId14" cstate="print"/>
                    <a:srcRect/>
                    <a:stretch>
                      <a:fillRect/>
                    </a:stretch>
                  </pic:blipFill>
                  <pic:spPr bwMode="auto">
                    <a:xfrm>
                      <a:off x="0" y="0"/>
                      <a:ext cx="2505075" cy="2019300"/>
                    </a:xfrm>
                    <a:prstGeom prst="rect">
                      <a:avLst/>
                    </a:prstGeom>
                    <a:noFill/>
                    <a:ln w="9525">
                      <a:noFill/>
                      <a:miter lim="800000"/>
                      <a:headEnd/>
                      <a:tailEnd/>
                    </a:ln>
                  </pic:spPr>
                </pic:pic>
              </a:graphicData>
            </a:graphic>
          </wp:inline>
        </w:drawing>
      </w:r>
    </w:p>
    <w:p w:rsidR="00F2554C" w:rsidRDefault="00F2554C" w:rsidP="00F2554C">
      <w:pPr>
        <w:tabs>
          <w:tab w:val="left" w:pos="4860"/>
          <w:tab w:val="left" w:pos="9000"/>
        </w:tabs>
        <w:jc w:val="both"/>
        <w:rPr>
          <w:sz w:val="24"/>
          <w:szCs w:val="24"/>
        </w:rPr>
      </w:pPr>
    </w:p>
    <w:p w:rsidR="00F2554C" w:rsidRDefault="00697584" w:rsidP="00F2554C">
      <w:pPr>
        <w:tabs>
          <w:tab w:val="left" w:pos="4860"/>
          <w:tab w:val="left" w:pos="9000"/>
        </w:tabs>
        <w:jc w:val="both"/>
        <w:rPr>
          <w:sz w:val="24"/>
          <w:szCs w:val="24"/>
        </w:rPr>
      </w:pPr>
      <w:r>
        <w:rPr>
          <w:noProof/>
          <w:sz w:val="24"/>
          <w:szCs w:val="24"/>
        </w:rP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195580</wp:posOffset>
                </wp:positionV>
                <wp:extent cx="2628900" cy="571500"/>
                <wp:effectExtent l="9525" t="5080" r="9525" b="1397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menší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9pt;margin-top:15.4pt;width:207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">
                <v:textbo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menší</w:t>
                      </w:r>
                    </w:p>
                  </w:txbxContent>
                </v:textbox>
              </v:shape>
            </w:pict>
          </mc:Fallback>
        </mc:AlternateContent>
      </w:r>
      <w:r w:rsidR="00F2554C">
        <w:rPr>
          <w:sz w:val="24"/>
          <w:szCs w:val="24"/>
        </w:rPr>
        <w:tab/>
      </w:r>
      <w:r w:rsidR="00241575">
        <w:rPr>
          <w:noProof/>
          <w:sz w:val="24"/>
          <w:szCs w:val="24"/>
        </w:rPr>
        <w:drawing>
          <wp:inline distT="0" distB="0" distL="0" distR="0">
            <wp:extent cx="2505075" cy="2009775"/>
            <wp:effectExtent l="19050" t="0" r="9525" b="0"/>
            <wp:docPr id="5" name="obrázek 5" descr="P1000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1000902"/>
                    <pic:cNvPicPr>
                      <a:picLocks noChangeAspect="1" noChangeArrowheads="1"/>
                    </pic:cNvPicPr>
                  </pic:nvPicPr>
                  <pic:blipFill>
                    <a:blip r:embed="rId15" cstate="print"/>
                    <a:srcRect/>
                    <a:stretch>
                      <a:fillRect/>
                    </a:stretch>
                  </pic:blipFill>
                  <pic:spPr bwMode="auto">
                    <a:xfrm>
                      <a:off x="0" y="0"/>
                      <a:ext cx="2505075" cy="2009775"/>
                    </a:xfrm>
                    <a:prstGeom prst="rect">
                      <a:avLst/>
                    </a:prstGeom>
                    <a:noFill/>
                    <a:ln w="9525">
                      <a:noFill/>
                      <a:miter lim="800000"/>
                      <a:headEnd/>
                      <a:tailEnd/>
                    </a:ln>
                  </pic:spPr>
                </pic:pic>
              </a:graphicData>
            </a:graphic>
          </wp:inline>
        </w:drawing>
      </w:r>
    </w:p>
    <w:p w:rsidR="00F2554C" w:rsidRDefault="00F2554C" w:rsidP="00F2554C">
      <w:pPr>
        <w:tabs>
          <w:tab w:val="left" w:pos="4860"/>
          <w:tab w:val="left" w:pos="9000"/>
        </w:tabs>
        <w:jc w:val="both"/>
        <w:rPr>
          <w:sz w:val="24"/>
          <w:szCs w:val="24"/>
        </w:rPr>
      </w:pPr>
    </w:p>
    <w:p w:rsidR="003B1776" w:rsidRDefault="00697584" w:rsidP="00F2554C">
      <w:pPr>
        <w:tabs>
          <w:tab w:val="left" w:pos="4860"/>
          <w:tab w:val="left" w:pos="9000"/>
        </w:tabs>
        <w:jc w:val="both"/>
        <w:rPr>
          <w:sz w:val="24"/>
          <w:szCs w:val="24"/>
        </w:rPr>
      </w:pPr>
      <w:r>
        <w:rPr>
          <w:noProof/>
          <w:sz w:val="24"/>
          <w:szCs w:val="24"/>
        </w:rPr>
        <w:lastRenderedPageBreak/>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224155</wp:posOffset>
                </wp:positionV>
                <wp:extent cx="2628900" cy="571500"/>
                <wp:effectExtent l="9525" t="5080" r="9525" b="1397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větší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0;margin-top:17.65pt;width:207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">
                <v:textbo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větší</w:t>
                      </w:r>
                    </w:p>
                  </w:txbxContent>
                </v:textbox>
              </v:shape>
            </w:pict>
          </mc:Fallback>
        </mc:AlternateContent>
      </w:r>
      <w:r w:rsidR="00F2554C">
        <w:rPr>
          <w:sz w:val="24"/>
          <w:szCs w:val="24"/>
        </w:rPr>
        <w:tab/>
      </w:r>
      <w:r w:rsidR="00241575">
        <w:rPr>
          <w:noProof/>
          <w:sz w:val="24"/>
          <w:szCs w:val="24"/>
        </w:rPr>
        <w:drawing>
          <wp:inline distT="0" distB="0" distL="0" distR="0">
            <wp:extent cx="2505075" cy="2019300"/>
            <wp:effectExtent l="19050" t="0" r="9525" b="0"/>
            <wp:docPr id="6" name="obrázek 6" descr="P1000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1000903"/>
                    <pic:cNvPicPr>
                      <a:picLocks noChangeAspect="1" noChangeArrowheads="1"/>
                    </pic:cNvPicPr>
                  </pic:nvPicPr>
                  <pic:blipFill>
                    <a:blip r:embed="rId16" cstate="print"/>
                    <a:srcRect/>
                    <a:stretch>
                      <a:fillRect/>
                    </a:stretch>
                  </pic:blipFill>
                  <pic:spPr bwMode="auto">
                    <a:xfrm>
                      <a:off x="0" y="0"/>
                      <a:ext cx="2505075" cy="2019300"/>
                    </a:xfrm>
                    <a:prstGeom prst="rect">
                      <a:avLst/>
                    </a:prstGeom>
                    <a:noFill/>
                    <a:ln w="9525">
                      <a:noFill/>
                      <a:miter lim="800000"/>
                      <a:headEnd/>
                      <a:tailEnd/>
                    </a:ln>
                  </pic:spPr>
                </pic:pic>
              </a:graphicData>
            </a:graphic>
          </wp:inline>
        </w:drawing>
      </w:r>
    </w:p>
    <w:p w:rsidR="00F2554C" w:rsidRDefault="00697584" w:rsidP="00F2554C">
      <w:pPr>
        <w:tabs>
          <w:tab w:val="left" w:pos="4860"/>
          <w:tab w:val="left" w:pos="9000"/>
        </w:tabs>
        <w:ind w:left="4860"/>
        <w:jc w:val="both"/>
        <w:rPr>
          <w:sz w:val="24"/>
          <w:szCs w:val="24"/>
        </w:rPr>
      </w:pPr>
      <w:r>
        <w:rPr>
          <w:noProof/>
          <w:sz w:val="24"/>
          <w:szCs w:val="24"/>
        </w:rPr>
        <mc:AlternateContent>
          <mc:Choice Requires="wps">
            <w:drawing>
              <wp:anchor distT="0" distB="0" distL="114300" distR="114300" simplePos="0" relativeHeight="251658240" behindDoc="0" locked="0" layoutInCell="1" allowOverlap="1" wp14:anchorId="1F7099B1" wp14:editId="3DC4E9AD">
                <wp:simplePos x="0" y="0"/>
                <wp:positionH relativeFrom="column">
                  <wp:posOffset>0</wp:posOffset>
                </wp:positionH>
                <wp:positionV relativeFrom="paragraph">
                  <wp:posOffset>372110</wp:posOffset>
                </wp:positionV>
                <wp:extent cx="2628900" cy="571500"/>
                <wp:effectExtent l="9525" t="10160" r="9525" b="889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univerzální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0;margin-top:29.3pt;width:207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">
                <v:textbo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univerzální</w:t>
                      </w:r>
                    </w:p>
                  </w:txbxContent>
                </v:textbox>
              </v:shape>
            </w:pict>
          </mc:Fallback>
        </mc:AlternateContent>
      </w:r>
      <w:r w:rsidR="00F2554C">
        <w:rPr>
          <w:sz w:val="24"/>
          <w:szCs w:val="24"/>
        </w:rPr>
        <w:tab/>
      </w:r>
      <w:r w:rsidR="00241575">
        <w:rPr>
          <w:noProof/>
          <w:sz w:val="24"/>
          <w:szCs w:val="24"/>
        </w:rPr>
        <w:drawing>
          <wp:inline distT="0" distB="0" distL="0" distR="0" wp14:anchorId="62C92E98" wp14:editId="5B0D67C4">
            <wp:extent cx="2505075" cy="2009775"/>
            <wp:effectExtent l="19050" t="0" r="9525" b="0"/>
            <wp:docPr id="7" name="obrázek 7" descr="P1000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1000904"/>
                    <pic:cNvPicPr>
                      <a:picLocks noChangeAspect="1" noChangeArrowheads="1"/>
                    </pic:cNvPicPr>
                  </pic:nvPicPr>
                  <pic:blipFill>
                    <a:blip r:embed="rId17" cstate="print"/>
                    <a:srcRect/>
                    <a:stretch>
                      <a:fillRect/>
                    </a:stretch>
                  </pic:blipFill>
                  <pic:spPr bwMode="auto">
                    <a:xfrm>
                      <a:off x="0" y="0"/>
                      <a:ext cx="2505075" cy="2009775"/>
                    </a:xfrm>
                    <a:prstGeom prst="rect">
                      <a:avLst/>
                    </a:prstGeom>
                    <a:noFill/>
                    <a:ln w="9525">
                      <a:noFill/>
                      <a:miter lim="800000"/>
                      <a:headEnd/>
                      <a:tailEnd/>
                    </a:ln>
                  </pic:spPr>
                </pic:pic>
              </a:graphicData>
            </a:graphic>
          </wp:inline>
        </w:drawing>
      </w:r>
    </w:p>
    <w:p w:rsidR="00F2554C" w:rsidRDefault="00F2554C" w:rsidP="00F2554C">
      <w:pPr>
        <w:tabs>
          <w:tab w:val="left" w:pos="4860"/>
          <w:tab w:val="left" w:pos="9000"/>
        </w:tabs>
        <w:jc w:val="both"/>
        <w:rPr>
          <w:sz w:val="24"/>
          <w:szCs w:val="24"/>
        </w:rPr>
      </w:pPr>
    </w:p>
    <w:p w:rsidR="00F2554C" w:rsidRDefault="00F2554C" w:rsidP="00F2554C">
      <w:pPr>
        <w:tabs>
          <w:tab w:val="left" w:pos="4860"/>
          <w:tab w:val="left" w:pos="9000"/>
        </w:tabs>
        <w:jc w:val="both"/>
        <w:rPr>
          <w:sz w:val="24"/>
          <w:szCs w:val="24"/>
        </w:rPr>
      </w:pPr>
    </w:p>
    <w:p w:rsidR="002805F0" w:rsidRDefault="002805F0" w:rsidP="002805F0"/>
    <w:p w:rsidR="00F2554C" w:rsidRDefault="002805F0" w:rsidP="002805F0">
      <w:pPr>
        <w:tabs>
          <w:tab w:val="left" w:pos="4860"/>
          <w:tab w:val="left" w:pos="9000"/>
        </w:tabs>
        <w:jc w:val="right"/>
        <w:rPr>
          <w:sz w:val="24"/>
          <w:szCs w:val="24"/>
        </w:rPr>
      </w:pPr>
      <w:r w:rsidRPr="002805F0">
        <w:rPr>
          <w:noProof/>
          <w:sz w:val="24"/>
          <w:szCs w:val="24"/>
        </w:rPr>
        <mc:AlternateContent>
          <mc:Choice Requires="wps">
            <w:drawing>
              <wp:anchor distT="0" distB="0" distL="114300" distR="114300" simplePos="0" relativeHeight="251663360" behindDoc="0" locked="0" layoutInCell="1" allowOverlap="1" wp14:anchorId="30D3CE88" wp14:editId="48A7119F">
                <wp:simplePos x="0" y="0"/>
                <wp:positionH relativeFrom="column">
                  <wp:posOffset>156845</wp:posOffset>
                </wp:positionH>
                <wp:positionV relativeFrom="paragraph">
                  <wp:posOffset>389255</wp:posOffset>
                </wp:positionV>
                <wp:extent cx="923925" cy="1403985"/>
                <wp:effectExtent l="0" t="0" r="28575" b="2540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403985"/>
                        </a:xfrm>
                        <a:prstGeom prst="rect">
                          <a:avLst/>
                        </a:prstGeom>
                        <a:solidFill>
                          <a:srgbClr val="FFFFFF"/>
                        </a:solidFill>
                        <a:ln w="12700">
                          <a:solidFill>
                            <a:srgbClr val="000000"/>
                          </a:solidFill>
                          <a:miter lim="800000"/>
                          <a:headEnd/>
                          <a:tailEnd/>
                        </a:ln>
                      </wps:spPr>
                      <wps:txbx>
                        <w:txbxContent>
                          <w:p w:rsidR="002805F0" w:rsidRDefault="002805F0">
                            <w:r w:rsidRPr="002805F0">
                              <w:rPr>
                                <w:b/>
                                <w:sz w:val="24"/>
                                <w:szCs w:val="24"/>
                              </w:rPr>
                              <w:t>Štítek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ové pole 2" o:spid="_x0000_s1030" type="#_x0000_t202" style="position:absolute;left:0;text-align:left;margin-left:12.35pt;margin-top:30.65pt;width:72.7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" strokeweight="1pt">
                <v:textbox style="mso-fit-shape-to-text:t">
                  <w:txbxContent>
                    <w:p w:rsidR="002805F0" w:rsidRDefault="002805F0">
                      <w:r w:rsidRPr="002805F0">
                        <w:rPr>
                          <w:b/>
                          <w:sz w:val="24"/>
                          <w:szCs w:val="24"/>
                        </w:rPr>
                        <w:t>Štítek</w:t>
                      </w:r>
                    </w:p>
                  </w:txbxContent>
                </v:textbox>
              </v:shape>
            </w:pict>
          </mc:Fallback>
        </mc:AlternateContent>
      </w:r>
      <w:r w:rsidRPr="002805F0">
        <w:rPr>
          <w:noProof/>
          <w:sz w:val="24"/>
          <w:szCs w:val="24"/>
        </w:rPr>
        <w:t xml:space="preserve"> </w:t>
      </w:r>
      <w:r>
        <w:rPr>
          <w:noProof/>
          <w:sz w:val="24"/>
          <w:szCs w:val="24"/>
        </w:rPr>
        <w:drawing>
          <wp:inline distT="0" distB="0" distL="0" distR="0" wp14:anchorId="097638AB" wp14:editId="1768BD35">
            <wp:extent cx="2600325" cy="2943225"/>
            <wp:effectExtent l="0" t="0" r="9525"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Štítek.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99048" cy="2941779"/>
                    </a:xfrm>
                    <a:prstGeom prst="rect">
                      <a:avLst/>
                    </a:prstGeom>
                  </pic:spPr>
                </pic:pic>
              </a:graphicData>
            </a:graphic>
          </wp:inline>
        </w:drawing>
      </w:r>
    </w:p>
    <w:p w:rsidR="006C292A" w:rsidRDefault="006C292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9025FC" w:rsidRDefault="009025FC">
      <w:pPr>
        <w:rPr>
          <w:sz w:val="24"/>
          <w:szCs w:val="24"/>
        </w:rPr>
      </w:pPr>
      <w:r>
        <w:rPr>
          <w:sz w:val="24"/>
          <w:szCs w:val="24"/>
        </w:rPr>
        <w:br w:type="page"/>
      </w:r>
    </w:p>
    <w:p w:rsidR="00B938DA" w:rsidRDefault="00B938DA" w:rsidP="006C292A">
      <w:pPr>
        <w:tabs>
          <w:tab w:val="left" w:pos="4860"/>
          <w:tab w:val="left" w:pos="9000"/>
        </w:tabs>
        <w:jc w:val="both"/>
        <w:rPr>
          <w:sz w:val="24"/>
          <w:szCs w:val="24"/>
        </w:rPr>
      </w:pPr>
    </w:p>
    <w:p w:rsidR="006C292A" w:rsidRDefault="006C292A" w:rsidP="006C292A">
      <w:pPr>
        <w:tabs>
          <w:tab w:val="left" w:pos="4860"/>
          <w:tab w:val="left" w:pos="9000"/>
        </w:tabs>
        <w:jc w:val="both"/>
        <w:rPr>
          <w:sz w:val="24"/>
          <w:szCs w:val="24"/>
        </w:rPr>
      </w:pPr>
    </w:p>
    <w:p w:rsidR="006C292A" w:rsidRPr="00B47597" w:rsidRDefault="006C292A" w:rsidP="00B47597">
      <w:pPr>
        <w:tabs>
          <w:tab w:val="left" w:pos="4860"/>
          <w:tab w:val="left" w:pos="9000"/>
        </w:tabs>
        <w:jc w:val="both"/>
        <w:rPr>
          <w:sz w:val="24"/>
          <w:szCs w:val="24"/>
        </w:rPr>
      </w:pPr>
      <w:r w:rsidRPr="0049282C">
        <w:rPr>
          <w:b/>
          <w:sz w:val="24"/>
          <w:szCs w:val="24"/>
        </w:rPr>
        <w:t xml:space="preserve">Příloha </w:t>
      </w:r>
      <w:r w:rsidR="00B938DA" w:rsidRPr="0049282C">
        <w:rPr>
          <w:b/>
          <w:sz w:val="24"/>
          <w:szCs w:val="24"/>
        </w:rPr>
        <w:t>č. 4 – Záznam</w:t>
      </w:r>
      <w:r w:rsidRPr="00152A3C">
        <w:rPr>
          <w:b/>
          <w:sz w:val="24"/>
          <w:szCs w:val="24"/>
          <w:u w:val="single"/>
        </w:rPr>
        <w:t xml:space="preserve"> o přenosu zod</w:t>
      </w:r>
      <w:r w:rsidR="00B47597">
        <w:rPr>
          <w:b/>
          <w:sz w:val="24"/>
          <w:szCs w:val="24"/>
          <w:u w:val="single"/>
        </w:rPr>
        <w:t xml:space="preserve">povědnosti za odemčení </w:t>
      </w:r>
      <w:r w:rsidR="00B938DA">
        <w:rPr>
          <w:b/>
          <w:sz w:val="24"/>
          <w:szCs w:val="24"/>
          <w:u w:val="single"/>
        </w:rPr>
        <w:t>zařízení,</w:t>
      </w:r>
      <w:r w:rsidR="00B938DA">
        <w:rPr>
          <w:sz w:val="24"/>
          <w:szCs w:val="24"/>
        </w:rPr>
        <w:t xml:space="preserve"> č.</w:t>
      </w:r>
      <w:r w:rsidR="000506CA">
        <w:rPr>
          <w:sz w:val="24"/>
          <w:szCs w:val="24"/>
        </w:rPr>
        <w:t xml:space="preserve"> </w:t>
      </w:r>
      <w:r w:rsidR="00B47597">
        <w:rPr>
          <w:sz w:val="24"/>
          <w:szCs w:val="24"/>
        </w:rPr>
        <w:t>záznamu ZA/150</w:t>
      </w:r>
    </w:p>
    <w:p w:rsidR="006C292A" w:rsidRDefault="006C292A" w:rsidP="006C292A">
      <w:pPr>
        <w:rPr>
          <w:b/>
          <w:u w:val="single"/>
        </w:rPr>
      </w:pPr>
    </w:p>
    <w:p w:rsidR="006C292A" w:rsidRPr="00AA5B72" w:rsidRDefault="002805F0" w:rsidP="006C292A">
      <w:pPr>
        <w:rPr>
          <w:b/>
          <w:u w:val="single"/>
        </w:rPr>
      </w:pPr>
      <w:r>
        <w:rPr>
          <w:b/>
          <w:noProof/>
          <w:u w:val="single"/>
        </w:rPr>
        <w:pict>
          <v:shape id="_x0000_s1031" type="#_x0000_t75" style="position:absolute;margin-left:0;margin-top:-5.95pt;width:454.55pt;height:310.8pt;z-index:251660288;mso-position-horizontal:center" o:allowoverlap="f" fillcolor="#ff9" strokeweight="1pt">
            <v:fill opacity=".5"/>
            <v:imagedata r:id="rId19" o:title=""/>
            <w10:wrap type="square"/>
          </v:shape>
          <o:OLEObject Type="Embed" ProgID="Excel.Sheet.8" ShapeID="_x0000_s1031" DrawAspect="Content" ObjectID="_1444128438" r:id="rId20"/>
        </w:pict>
      </w:r>
    </w:p>
    <w:p w:rsidR="00490EDD" w:rsidRPr="00A54DD6" w:rsidRDefault="00EE5F85" w:rsidP="006834EC">
      <w:pPr>
        <w:pStyle w:val="Zkladntextodsazen2"/>
        <w:spacing w:line="240" w:lineRule="auto"/>
        <w:ind w:left="-284"/>
        <w:rPr>
          <w:sz w:val="24"/>
          <w:szCs w:val="24"/>
        </w:rPr>
      </w:pPr>
      <w:r>
        <w:rPr>
          <w:sz w:val="24"/>
          <w:szCs w:val="24"/>
        </w:rPr>
        <w:t>*</w:t>
      </w:r>
      <w:r w:rsidR="00621E28" w:rsidRPr="00A54DD6">
        <w:rPr>
          <w:sz w:val="24"/>
          <w:szCs w:val="24"/>
        </w:rPr>
        <w:t xml:space="preserve">Poznámka: </w:t>
      </w:r>
      <w:r w:rsidR="00490EDD" w:rsidRPr="00A54DD6">
        <w:rPr>
          <w:sz w:val="24"/>
          <w:szCs w:val="24"/>
        </w:rPr>
        <w:t>Toto vybavení bylo nadefinováno jako minimální ochrana požadovaná při počáte</w:t>
      </w:r>
      <w:r w:rsidR="00490EDD" w:rsidRPr="00A54DD6">
        <w:rPr>
          <w:sz w:val="24"/>
          <w:szCs w:val="24"/>
        </w:rPr>
        <w:t>č</w:t>
      </w:r>
      <w:r w:rsidR="00490EDD" w:rsidRPr="00A54DD6">
        <w:rPr>
          <w:sz w:val="24"/>
          <w:szCs w:val="24"/>
        </w:rPr>
        <w:t xml:space="preserve">ním vstupu do systému.  Každá jednotlivá situace musí být vyhodnocena a </w:t>
      </w:r>
      <w:r w:rsidR="00034172" w:rsidRPr="00A54DD6">
        <w:rPr>
          <w:sz w:val="24"/>
          <w:szCs w:val="24"/>
        </w:rPr>
        <w:t xml:space="preserve">posouzena na základě určitých podmínek. </w:t>
      </w:r>
      <w:r w:rsidR="00490EDD" w:rsidRPr="00A54DD6">
        <w:rPr>
          <w:sz w:val="24"/>
          <w:szCs w:val="24"/>
        </w:rPr>
        <w:t xml:space="preserve"> </w:t>
      </w:r>
      <w:r w:rsidR="00034172" w:rsidRPr="00A54DD6">
        <w:rPr>
          <w:sz w:val="24"/>
          <w:szCs w:val="24"/>
        </w:rPr>
        <w:t xml:space="preserve">V některých případech je potřeba použít i další OOPP. Například </w:t>
      </w:r>
      <w:r w:rsidR="00BB416B" w:rsidRPr="00A54DD6">
        <w:rPr>
          <w:sz w:val="24"/>
          <w:szCs w:val="24"/>
        </w:rPr>
        <w:t xml:space="preserve">když je prvotní vstup prováděn nad hlavou pracovníka, je třeba použít protichemickou kuklu. </w:t>
      </w:r>
      <w:r w:rsidR="00490EDD" w:rsidRPr="00A54DD6">
        <w:rPr>
          <w:sz w:val="24"/>
          <w:szCs w:val="24"/>
        </w:rPr>
        <w:t xml:space="preserve"> </w:t>
      </w:r>
    </w:p>
    <w:p w:rsidR="00490EDD" w:rsidRPr="00A54DD6" w:rsidRDefault="00490EDD" w:rsidP="00490EDD">
      <w:pPr>
        <w:pStyle w:val="Zkladntext"/>
        <w:ind w:left="-270"/>
        <w:rPr>
          <w:szCs w:val="24"/>
        </w:rPr>
      </w:pPr>
      <w:r w:rsidRPr="00A54DD6">
        <w:rPr>
          <w:szCs w:val="24"/>
        </w:rPr>
        <w:t>*</w:t>
      </w:r>
      <w:r w:rsidR="00EE5F85">
        <w:rPr>
          <w:szCs w:val="24"/>
        </w:rPr>
        <w:t>*</w:t>
      </w:r>
      <w:r w:rsidR="00034172" w:rsidRPr="00A54DD6">
        <w:rPr>
          <w:szCs w:val="24"/>
        </w:rPr>
        <w:t>Poznámka</w:t>
      </w:r>
      <w:r w:rsidRPr="00A54DD6">
        <w:rPr>
          <w:szCs w:val="24"/>
        </w:rPr>
        <w:t xml:space="preserve">: </w:t>
      </w:r>
      <w:r w:rsidR="00D41E56" w:rsidRPr="00A54DD6">
        <w:rPr>
          <w:szCs w:val="24"/>
        </w:rPr>
        <w:t xml:space="preserve">Požadavek na použití respirátorů s dodávkou vzduchu může být snížen v případě, že monitorování vzduchu nebo jiné vyhodnocení rizik vystavení se nepříznivým účinkům látek před započetím Line </w:t>
      </w:r>
      <w:proofErr w:type="spellStart"/>
      <w:r w:rsidR="00D41E56" w:rsidRPr="00A54DD6">
        <w:rPr>
          <w:szCs w:val="24"/>
        </w:rPr>
        <w:t>Breaking</w:t>
      </w:r>
      <w:proofErr w:type="spellEnd"/>
      <w:r w:rsidR="00D41E56" w:rsidRPr="00A54DD6">
        <w:rPr>
          <w:szCs w:val="24"/>
        </w:rPr>
        <w:t xml:space="preserve"> potvrdilo, že není nutné je použít. </w:t>
      </w:r>
    </w:p>
    <w:p w:rsidR="0049282C" w:rsidRPr="0049282C" w:rsidRDefault="0049282C" w:rsidP="0049282C">
      <w:pPr>
        <w:rPr>
          <w:color w:val="0000FF"/>
          <w:sz w:val="24"/>
          <w:szCs w:val="24"/>
        </w:rPr>
        <w:sectPr w:rsidR="0049282C" w:rsidRPr="0049282C" w:rsidSect="00454F5E">
          <w:headerReference w:type="default" r:id="rId21"/>
          <w:pgSz w:w="11906" w:h="16838" w:code="9"/>
          <w:pgMar w:top="1134" w:right="1418" w:bottom="1077" w:left="1418" w:header="709" w:footer="709" w:gutter="0"/>
          <w:cols w:space="708"/>
          <w:titlePg/>
          <w:docGrid w:linePitch="360"/>
        </w:sectPr>
      </w:pPr>
      <w:r>
        <w:rPr>
          <w:color w:val="0000FF"/>
          <w:szCs w:val="24"/>
        </w:rPr>
        <w:br w:type="page"/>
      </w:r>
    </w:p>
    <w:p w:rsidR="0049282C" w:rsidRDefault="004D1805">
      <w:pPr>
        <w:rPr>
          <w:b/>
          <w:sz w:val="24"/>
          <w:szCs w:val="24"/>
        </w:rPr>
      </w:pPr>
      <w:r>
        <w:rPr>
          <w:b/>
          <w:sz w:val="24"/>
          <w:szCs w:val="24"/>
        </w:rPr>
        <w:lastRenderedPageBreak/>
        <w:t>Příloha č. 5</w:t>
      </w:r>
      <w:r w:rsidR="0049282C">
        <w:rPr>
          <w:b/>
          <w:sz w:val="24"/>
          <w:szCs w:val="24"/>
        </w:rPr>
        <w:t xml:space="preserve"> - </w:t>
      </w:r>
      <w:r w:rsidR="00A54DD6" w:rsidRPr="00FB74EB">
        <w:rPr>
          <w:sz w:val="24"/>
          <w:szCs w:val="24"/>
        </w:rPr>
        <w:t>Z</w:t>
      </w:r>
      <w:r w:rsidR="0002084B">
        <w:rPr>
          <w:color w:val="000000"/>
          <w:sz w:val="24"/>
          <w:szCs w:val="24"/>
        </w:rPr>
        <w:t>áznam</w:t>
      </w:r>
      <w:r w:rsidR="00A54DD6">
        <w:rPr>
          <w:color w:val="000000"/>
          <w:sz w:val="24"/>
          <w:szCs w:val="24"/>
        </w:rPr>
        <w:t xml:space="preserve"> o zapůjčení sady zámků pro LOTO / LB</w:t>
      </w:r>
      <w:r w:rsidR="00695582">
        <w:rPr>
          <w:color w:val="000000"/>
          <w:sz w:val="24"/>
          <w:szCs w:val="24"/>
        </w:rPr>
        <w:t xml:space="preserve">, </w:t>
      </w:r>
      <w:r w:rsidR="00695582">
        <w:rPr>
          <w:sz w:val="24"/>
          <w:szCs w:val="24"/>
        </w:rPr>
        <w:t>č. záznamu</w:t>
      </w:r>
      <w:r w:rsidR="00695582">
        <w:rPr>
          <w:color w:val="000000"/>
          <w:sz w:val="24"/>
          <w:szCs w:val="24"/>
        </w:rPr>
        <w:t xml:space="preserve"> ZA/157</w:t>
      </w:r>
    </w:p>
    <w:tbl>
      <w:tblPr>
        <w:tblW w:w="14176" w:type="dxa"/>
        <w:tblInd w:w="-214" w:type="dxa"/>
        <w:tblCellMar>
          <w:left w:w="70" w:type="dxa"/>
          <w:right w:w="70" w:type="dxa"/>
        </w:tblCellMar>
        <w:tblLook w:val="04A0" w:firstRow="1" w:lastRow="0" w:firstColumn="1" w:lastColumn="0" w:noHBand="0" w:noVBand="1"/>
      </w:tblPr>
      <w:tblGrid>
        <w:gridCol w:w="1669"/>
        <w:gridCol w:w="1600"/>
        <w:gridCol w:w="2140"/>
        <w:gridCol w:w="1700"/>
        <w:gridCol w:w="1660"/>
        <w:gridCol w:w="1580"/>
        <w:gridCol w:w="2126"/>
        <w:gridCol w:w="1701"/>
      </w:tblGrid>
      <w:tr w:rsidR="0049282C" w:rsidRPr="0049282C" w:rsidTr="0049282C">
        <w:trPr>
          <w:trHeight w:val="315"/>
        </w:trPr>
        <w:tc>
          <w:tcPr>
            <w:tcW w:w="1669" w:type="dxa"/>
            <w:tcBorders>
              <w:top w:val="single" w:sz="8" w:space="0" w:color="auto"/>
              <w:left w:val="single" w:sz="8" w:space="0" w:color="auto"/>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Sada zámků č.</w:t>
            </w:r>
          </w:p>
        </w:tc>
        <w:tc>
          <w:tcPr>
            <w:tcW w:w="1600"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Uživatel</w:t>
            </w:r>
          </w:p>
        </w:tc>
        <w:tc>
          <w:tcPr>
            <w:tcW w:w="2140"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Prováděné práce</w:t>
            </w:r>
          </w:p>
        </w:tc>
        <w:tc>
          <w:tcPr>
            <w:tcW w:w="1700"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 xml:space="preserve">Datum zapůjčení </w:t>
            </w:r>
          </w:p>
        </w:tc>
        <w:tc>
          <w:tcPr>
            <w:tcW w:w="1660"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Podpis uživatele</w:t>
            </w:r>
          </w:p>
        </w:tc>
        <w:tc>
          <w:tcPr>
            <w:tcW w:w="1580"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Datum vrácení</w:t>
            </w:r>
          </w:p>
        </w:tc>
        <w:tc>
          <w:tcPr>
            <w:tcW w:w="2126"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Podpis mistra údržby</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Poznámka</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01</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02</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03</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04</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05</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06</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07</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08</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09</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10</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11</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01</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02</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03</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04</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05</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06</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07</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08</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09</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10</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15"/>
        </w:trPr>
        <w:tc>
          <w:tcPr>
            <w:tcW w:w="1669" w:type="dxa"/>
            <w:tcBorders>
              <w:top w:val="nil"/>
              <w:left w:val="single" w:sz="8" w:space="0" w:color="auto"/>
              <w:bottom w:val="single" w:sz="8"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1</w:t>
            </w:r>
            <w:r>
              <w:rPr>
                <w:rFonts w:ascii="Calibri" w:hAnsi="Calibri" w:cs="Calibri"/>
                <w:b/>
                <w:bCs/>
                <w:color w:val="000000"/>
                <w:sz w:val="22"/>
                <w:szCs w:val="22"/>
              </w:rPr>
              <w:t>1</w:t>
            </w:r>
          </w:p>
        </w:tc>
        <w:tc>
          <w:tcPr>
            <w:tcW w:w="1600"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bl>
    <w:p w:rsidR="00621E28" w:rsidRDefault="00621E28" w:rsidP="00F2554C">
      <w:pPr>
        <w:rPr>
          <w:sz w:val="22"/>
          <w:szCs w:val="22"/>
        </w:rPr>
      </w:pPr>
    </w:p>
    <w:p w:rsidR="004210EF" w:rsidRDefault="004210EF" w:rsidP="00F2554C">
      <w:pPr>
        <w:rPr>
          <w:sz w:val="22"/>
          <w:szCs w:val="22"/>
        </w:rPr>
        <w:sectPr w:rsidR="004210EF" w:rsidSect="0049282C">
          <w:headerReference w:type="default" r:id="rId22"/>
          <w:pgSz w:w="16838" w:h="11906" w:orient="landscape" w:code="9"/>
          <w:pgMar w:top="1418" w:right="1418" w:bottom="1418" w:left="1077" w:header="709" w:footer="709" w:gutter="0"/>
          <w:cols w:space="708"/>
          <w:docGrid w:linePitch="360"/>
        </w:sectPr>
      </w:pPr>
    </w:p>
    <w:p w:rsidR="004210EF" w:rsidRPr="00FB74EB" w:rsidRDefault="004210EF" w:rsidP="004210EF">
      <w:pPr>
        <w:tabs>
          <w:tab w:val="left" w:pos="1418"/>
          <w:tab w:val="left" w:pos="4860"/>
          <w:tab w:val="left" w:pos="9000"/>
        </w:tabs>
        <w:ind w:left="1418" w:hanging="1418"/>
        <w:rPr>
          <w:sz w:val="24"/>
          <w:szCs w:val="24"/>
        </w:rPr>
      </w:pPr>
      <w:r>
        <w:rPr>
          <w:b/>
          <w:sz w:val="24"/>
          <w:szCs w:val="24"/>
        </w:rPr>
        <w:lastRenderedPageBreak/>
        <w:t>Příloha č.</w:t>
      </w:r>
      <w:r w:rsidR="004D1805">
        <w:rPr>
          <w:sz w:val="24"/>
          <w:szCs w:val="24"/>
        </w:rPr>
        <w:t xml:space="preserve"> 6</w:t>
      </w:r>
      <w:r>
        <w:rPr>
          <w:sz w:val="24"/>
          <w:szCs w:val="24"/>
        </w:rPr>
        <w:t xml:space="preserve"> - Výstražná tabulka</w:t>
      </w:r>
      <w:r w:rsidRPr="00562D82">
        <w:rPr>
          <w:sz w:val="24"/>
          <w:szCs w:val="24"/>
        </w:rPr>
        <w:t xml:space="preserve"> “POZOR – přerušení potrubí</w:t>
      </w:r>
      <w:r w:rsidR="006D7A13">
        <w:rPr>
          <w:sz w:val="24"/>
          <w:szCs w:val="24"/>
        </w:rPr>
        <w:t>”</w:t>
      </w:r>
    </w:p>
    <w:p w:rsidR="004210EF" w:rsidRDefault="003254F6" w:rsidP="003254F6">
      <w:pPr>
        <w:spacing w:before="240"/>
        <w:rPr>
          <w:sz w:val="24"/>
          <w:szCs w:val="24"/>
        </w:rPr>
      </w:pPr>
      <w:r>
        <w:rPr>
          <w:b/>
          <w:sz w:val="24"/>
          <w:szCs w:val="24"/>
        </w:rPr>
        <w:t>Příloha č.</w:t>
      </w:r>
      <w:r>
        <w:rPr>
          <w:sz w:val="24"/>
          <w:szCs w:val="24"/>
        </w:rPr>
        <w:t xml:space="preserve"> </w:t>
      </w:r>
      <w:r w:rsidR="00697584">
        <w:rPr>
          <w:noProof/>
          <w:sz w:val="22"/>
          <w:szCs w:val="2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139065</wp:posOffset>
                </wp:positionV>
                <wp:extent cx="5781675" cy="3429000"/>
                <wp:effectExtent l="19050" t="24765" r="38100" b="51435"/>
                <wp:wrapSquare wrapText="bothSides"/>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3429000"/>
                        </a:xfrm>
                        <a:prstGeom prst="rect">
                          <a:avLst/>
                        </a:prstGeom>
                        <a:solidFill>
                          <a:srgbClr val="FF0000"/>
                        </a:solidFill>
                        <a:ln w="38100">
                          <a:solidFill>
                            <a:schemeClr val="lt1">
                              <a:lumMod val="95000"/>
                              <a:lumOff val="0"/>
                            </a:schemeClr>
                          </a:solidFill>
                          <a:miter lim="800000"/>
                          <a:headEnd/>
                          <a:tailEnd/>
                        </a:ln>
                        <a:effectLst>
                          <a:outerShdw dist="28398" dir="3806097" algn="ctr" rotWithShape="0">
                            <a:schemeClr val="accent2">
                              <a:lumMod val="50000"/>
                              <a:lumOff val="0"/>
                              <a:alpha val="50000"/>
                            </a:schemeClr>
                          </a:outerShdw>
                        </a:effectLst>
                      </wps:spPr>
                      <wps:txbx>
                        <w:txbxContent>
                          <w:p w:rsidR="00F61543" w:rsidRPr="005515DE" w:rsidRDefault="00F61543" w:rsidP="004210EF">
                            <w:pPr>
                              <w:jc w:val="center"/>
                              <w:rPr>
                                <w:sz w:val="144"/>
                                <w:szCs w:val="144"/>
                                <w:u w:val="single"/>
                              </w:rPr>
                            </w:pPr>
                            <w:r w:rsidRPr="005515DE">
                              <w:rPr>
                                <w:sz w:val="144"/>
                                <w:szCs w:val="144"/>
                                <w:u w:val="single"/>
                              </w:rPr>
                              <w:t>POZOR</w:t>
                            </w:r>
                          </w:p>
                          <w:p w:rsidR="00F61543" w:rsidRDefault="00F61543" w:rsidP="004210EF">
                            <w:pPr>
                              <w:jc w:val="center"/>
                              <w:rPr>
                                <w:sz w:val="28"/>
                                <w:szCs w:val="28"/>
                              </w:rPr>
                            </w:pPr>
                            <w:r>
                              <w:rPr>
                                <w:sz w:val="28"/>
                                <w:szCs w:val="28"/>
                              </w:rPr>
                              <w:t xml:space="preserve">V TĚCHTO MÍSTĚCH PROBÍHÁ </w:t>
                            </w:r>
                          </w:p>
                          <w:p w:rsidR="00F61543" w:rsidRDefault="00F61543" w:rsidP="004210EF">
                            <w:pPr>
                              <w:jc w:val="center"/>
                              <w:rPr>
                                <w:sz w:val="28"/>
                                <w:szCs w:val="28"/>
                              </w:rPr>
                            </w:pPr>
                          </w:p>
                          <w:p w:rsidR="00F61543" w:rsidRPr="005515DE" w:rsidRDefault="00F61543" w:rsidP="004210EF">
                            <w:pPr>
                              <w:jc w:val="center"/>
                              <w:rPr>
                                <w:sz w:val="72"/>
                                <w:szCs w:val="72"/>
                                <w:u w:val="single"/>
                              </w:rPr>
                            </w:pPr>
                            <w:r w:rsidRPr="005515DE">
                              <w:rPr>
                                <w:sz w:val="72"/>
                                <w:szCs w:val="72"/>
                                <w:u w:val="single"/>
                              </w:rPr>
                              <w:t>PŘERUŠENÍ POTRUBNÍHO SYSTÉMU</w:t>
                            </w:r>
                          </w:p>
                          <w:p w:rsidR="00F61543" w:rsidRDefault="00F61543" w:rsidP="004210EF">
                            <w:pPr>
                              <w:jc w:val="center"/>
                              <w:rPr>
                                <w:sz w:val="32"/>
                                <w:szCs w:val="32"/>
                              </w:rPr>
                            </w:pPr>
                          </w:p>
                          <w:p w:rsidR="00F61543" w:rsidRDefault="00F61543" w:rsidP="004210EF">
                            <w:pPr>
                              <w:jc w:val="center"/>
                              <w:rPr>
                                <w:sz w:val="32"/>
                                <w:szCs w:val="32"/>
                              </w:rPr>
                            </w:pPr>
                            <w:r w:rsidRPr="004210EF">
                              <w:rPr>
                                <w:sz w:val="32"/>
                                <w:szCs w:val="32"/>
                              </w:rPr>
                              <w:t xml:space="preserve">DBEJTE ZVÝŠENÉ POZORNOSTI </w:t>
                            </w:r>
                          </w:p>
                          <w:p w:rsidR="00F61543" w:rsidRPr="004210EF" w:rsidRDefault="00F61543" w:rsidP="004210EF">
                            <w:pPr>
                              <w:jc w:val="center"/>
                              <w:rPr>
                                <w:sz w:val="32"/>
                                <w:szCs w:val="32"/>
                              </w:rPr>
                            </w:pPr>
                            <w:r w:rsidRPr="004210EF">
                              <w:rPr>
                                <w:sz w:val="32"/>
                                <w:szCs w:val="32"/>
                              </w:rPr>
                              <w:t>MOŽN</w:t>
                            </w:r>
                            <w:r>
                              <w:rPr>
                                <w:sz w:val="32"/>
                                <w:szCs w:val="32"/>
                              </w:rPr>
                              <w:t>Á EXPOZICE</w:t>
                            </w:r>
                            <w:r w:rsidRPr="004210EF">
                              <w:rPr>
                                <w:sz w:val="32"/>
                                <w:szCs w:val="32"/>
                              </w:rPr>
                              <w:t xml:space="preserve"> NEBEZPEČNÝCH LÁTEK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0" style="position:absolute;margin-left:0;margin-top:10.95pt;width:455.25pt;height:270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" fillcolor="red" strokecolor="#f2f2f2 [3041]" strokeweight="3pt">
                <v:shadow on="t" color="#622423 [1605]" opacity=".5" offset="1pt"/>
                <v:textbox>
                  <w:txbxContent>
                    <w:p w:rsidR="00F61543" w:rsidRPr="005515DE" w:rsidRDefault="00F61543" w:rsidP="004210EF">
                      <w:pPr>
                        <w:jc w:val="center"/>
                        <w:rPr>
                          <w:sz w:val="144"/>
                          <w:szCs w:val="144"/>
                          <w:u w:val="single"/>
                        </w:rPr>
                      </w:pPr>
                      <w:r w:rsidRPr="005515DE">
                        <w:rPr>
                          <w:sz w:val="144"/>
                          <w:szCs w:val="144"/>
                          <w:u w:val="single"/>
                        </w:rPr>
                        <w:t>POZOR</w:t>
                      </w:r>
                    </w:p>
                    <w:p w:rsidR="00F61543" w:rsidRDefault="00F61543" w:rsidP="004210EF">
                      <w:pPr>
                        <w:jc w:val="center"/>
                        <w:rPr>
                          <w:sz w:val="28"/>
                          <w:szCs w:val="28"/>
                        </w:rPr>
                      </w:pPr>
                      <w:r>
                        <w:rPr>
                          <w:sz w:val="28"/>
                          <w:szCs w:val="28"/>
                        </w:rPr>
                        <w:t xml:space="preserve">V TĚCHTO MÍSTĚCH PROBÍHÁ </w:t>
                      </w:r>
                    </w:p>
                    <w:p w:rsidR="00F61543" w:rsidRDefault="00F61543" w:rsidP="004210EF">
                      <w:pPr>
                        <w:jc w:val="center"/>
                        <w:rPr>
                          <w:sz w:val="28"/>
                          <w:szCs w:val="28"/>
                        </w:rPr>
                      </w:pPr>
                    </w:p>
                    <w:p w:rsidR="00F61543" w:rsidRPr="005515DE" w:rsidRDefault="00F61543" w:rsidP="004210EF">
                      <w:pPr>
                        <w:jc w:val="center"/>
                        <w:rPr>
                          <w:sz w:val="72"/>
                          <w:szCs w:val="72"/>
                          <w:u w:val="single"/>
                        </w:rPr>
                      </w:pPr>
                      <w:r w:rsidRPr="005515DE">
                        <w:rPr>
                          <w:sz w:val="72"/>
                          <w:szCs w:val="72"/>
                          <w:u w:val="single"/>
                        </w:rPr>
                        <w:t>PŘERUŠENÍ POTRUBNÍHO SYSTÉMU</w:t>
                      </w:r>
                    </w:p>
                    <w:p w:rsidR="00F61543" w:rsidRDefault="00F61543" w:rsidP="004210EF">
                      <w:pPr>
                        <w:jc w:val="center"/>
                        <w:rPr>
                          <w:sz w:val="32"/>
                          <w:szCs w:val="32"/>
                        </w:rPr>
                      </w:pPr>
                    </w:p>
                    <w:p w:rsidR="00F61543" w:rsidRDefault="00F61543" w:rsidP="004210EF">
                      <w:pPr>
                        <w:jc w:val="center"/>
                        <w:rPr>
                          <w:sz w:val="32"/>
                          <w:szCs w:val="32"/>
                        </w:rPr>
                      </w:pPr>
                      <w:r w:rsidRPr="004210EF">
                        <w:rPr>
                          <w:sz w:val="32"/>
                          <w:szCs w:val="32"/>
                        </w:rPr>
                        <w:t xml:space="preserve">DBEJTE ZVÝŠENÉ POZORNOSTI </w:t>
                      </w:r>
                    </w:p>
                    <w:p w:rsidR="00F61543" w:rsidRPr="004210EF" w:rsidRDefault="00F61543" w:rsidP="004210EF">
                      <w:pPr>
                        <w:jc w:val="center"/>
                        <w:rPr>
                          <w:sz w:val="32"/>
                          <w:szCs w:val="32"/>
                        </w:rPr>
                      </w:pPr>
                      <w:r w:rsidRPr="004210EF">
                        <w:rPr>
                          <w:sz w:val="32"/>
                          <w:szCs w:val="32"/>
                        </w:rPr>
                        <w:t>MOŽN</w:t>
                      </w:r>
                      <w:r>
                        <w:rPr>
                          <w:sz w:val="32"/>
                          <w:szCs w:val="32"/>
                        </w:rPr>
                        <w:t>Á EXPOZICE</w:t>
                      </w:r>
                      <w:r w:rsidRPr="004210EF">
                        <w:rPr>
                          <w:sz w:val="32"/>
                          <w:szCs w:val="32"/>
                        </w:rPr>
                        <w:t xml:space="preserve"> NEBEZPEČNÝCH LÁTEK</w:t>
                      </w:r>
                    </w:p>
                  </w:txbxContent>
                </v:textbox>
                <w10:wrap type="square"/>
              </v:rect>
            </w:pict>
          </mc:Fallback>
        </mc:AlternateContent>
      </w:r>
      <w:r w:rsidR="004D1805">
        <w:rPr>
          <w:sz w:val="24"/>
          <w:szCs w:val="24"/>
        </w:rPr>
        <w:t>7</w:t>
      </w:r>
      <w:r>
        <w:rPr>
          <w:sz w:val="24"/>
          <w:szCs w:val="24"/>
        </w:rPr>
        <w:t xml:space="preserve"> - Návod na vyplnění </w:t>
      </w:r>
      <w:r w:rsidR="000D1A1F">
        <w:rPr>
          <w:sz w:val="24"/>
          <w:szCs w:val="24"/>
        </w:rPr>
        <w:t>štítku „Plánovaní</w:t>
      </w:r>
      <w:r w:rsidRPr="003254F6">
        <w:rPr>
          <w:sz w:val="24"/>
          <w:szCs w:val="24"/>
        </w:rPr>
        <w:t xml:space="preserve"> bezpečn</w:t>
      </w:r>
      <w:r w:rsidR="000D1A1F">
        <w:rPr>
          <w:sz w:val="24"/>
          <w:szCs w:val="24"/>
        </w:rPr>
        <w:t>é</w:t>
      </w:r>
      <w:r w:rsidRPr="003254F6">
        <w:rPr>
          <w:sz w:val="24"/>
          <w:szCs w:val="24"/>
        </w:rPr>
        <w:t xml:space="preserve"> práce“</w:t>
      </w:r>
      <w:r>
        <w:rPr>
          <w:sz w:val="24"/>
          <w:szCs w:val="24"/>
        </w:rPr>
        <w:t xml:space="preserve"> a jeho forma</w:t>
      </w:r>
    </w:p>
    <w:p w:rsidR="000E0CE7" w:rsidRDefault="000E0CE7" w:rsidP="003254F6">
      <w:pPr>
        <w:jc w:val="center"/>
        <w:rPr>
          <w:rFonts w:ascii="Arial" w:hAnsi="Arial"/>
          <w:b/>
          <w:sz w:val="24"/>
        </w:rPr>
      </w:pPr>
    </w:p>
    <w:p w:rsidR="003254F6" w:rsidRDefault="003254F6" w:rsidP="003254F6">
      <w:pPr>
        <w:jc w:val="center"/>
        <w:rPr>
          <w:rFonts w:ascii="Arial" w:hAnsi="Arial"/>
          <w:b/>
          <w:sz w:val="24"/>
        </w:rPr>
      </w:pPr>
      <w:r>
        <w:rPr>
          <w:rFonts w:ascii="Arial" w:hAnsi="Arial"/>
          <w:b/>
          <w:sz w:val="24"/>
        </w:rPr>
        <w:t>POKYNY PRO VYPLNĚNÍ ŠTÍTKU PLÁNOVANÉ PRÁCE</w:t>
      </w:r>
    </w:p>
    <w:p w:rsidR="003254F6" w:rsidRDefault="003254F6" w:rsidP="003254F6">
      <w:pPr>
        <w:tabs>
          <w:tab w:val="left" w:pos="142"/>
          <w:tab w:val="left" w:pos="426"/>
        </w:tabs>
        <w:rPr>
          <w:rFonts w:ascii="Arial" w:hAnsi="Arial"/>
          <w:b/>
          <w:color w:val="FF0000"/>
        </w:rPr>
      </w:pPr>
    </w:p>
    <w:p w:rsidR="003254F6" w:rsidRDefault="003254F6" w:rsidP="003254F6">
      <w:pPr>
        <w:pStyle w:val="Odstavecseseznamem"/>
        <w:numPr>
          <w:ilvl w:val="0"/>
          <w:numId w:val="14"/>
        </w:numPr>
        <w:overflowPunct w:val="0"/>
        <w:autoSpaceDE w:val="0"/>
        <w:autoSpaceDN w:val="0"/>
        <w:adjustRightInd w:val="0"/>
        <w:ind w:left="0" w:firstLine="0"/>
        <w:jc w:val="center"/>
        <w:textAlignment w:val="baseline"/>
        <w:rPr>
          <w:rFonts w:ascii="Arial" w:hAnsi="Arial"/>
        </w:rPr>
      </w:pPr>
      <w:r w:rsidRPr="00506EE5">
        <w:rPr>
          <w:rFonts w:ascii="Arial" w:hAnsi="Arial"/>
        </w:rPr>
        <w:t>VŠEOBECNÉ INFORMACE</w:t>
      </w:r>
    </w:p>
    <w:p w:rsidR="003254F6" w:rsidRPr="00506EE5" w:rsidRDefault="003254F6" w:rsidP="003254F6">
      <w:pPr>
        <w:pStyle w:val="Odstavecseseznamem"/>
        <w:ind w:left="0"/>
        <w:jc w:val="center"/>
        <w:rPr>
          <w:rFonts w:ascii="Arial" w:hAnsi="Arial"/>
        </w:rPr>
      </w:pPr>
      <w:r w:rsidRPr="00506EE5">
        <w:rPr>
          <w:rFonts w:ascii="Arial" w:hAnsi="Arial"/>
        </w:rPr>
        <w:t>(Vyplní nadřízený pracovník vedoucího úseku, kam zařízení přísluší)</w:t>
      </w:r>
    </w:p>
    <w:p w:rsidR="003254F6" w:rsidRPr="00EB6360" w:rsidRDefault="003254F6" w:rsidP="003254F6">
      <w:pPr>
        <w:pStyle w:val="Odstavecseseznamem"/>
        <w:ind w:left="1080"/>
        <w:rPr>
          <w:rFonts w:ascii="Arial" w:hAnsi="Arial"/>
          <w:b/>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506EE5" w:rsidRDefault="003254F6" w:rsidP="00CC6336">
            <w:pPr>
              <w:rPr>
                <w:rFonts w:ascii="Arial" w:hAnsi="Arial"/>
                <w:b/>
              </w:rPr>
            </w:pPr>
            <w:r w:rsidRPr="00506EE5">
              <w:rPr>
                <w:rFonts w:ascii="Arial" w:hAnsi="Arial"/>
                <w:b/>
              </w:rPr>
              <w:t>Útvar &amp; místo</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Jednoznačná identifikace útvaru a místa, kde bude práce prováděna.</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Práce &amp; objekt</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Specifikace práce a objektu, na kterém bude práce prováděna.</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Datum vydání</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Datum, kdy byl tento štítek vydán. Poznámka: povolení je platné od data vydání do doby, než bude práce dokončena.</w:t>
            </w:r>
          </w:p>
        </w:tc>
      </w:tr>
    </w:tbl>
    <w:p w:rsidR="003254F6" w:rsidRPr="009667E1" w:rsidRDefault="003254F6" w:rsidP="003254F6">
      <w:pPr>
        <w:rPr>
          <w:rFonts w:ascii="Arial" w:hAnsi="Arial"/>
        </w:rPr>
      </w:pPr>
    </w:p>
    <w:p w:rsidR="003254F6" w:rsidRDefault="003254F6" w:rsidP="003254F6">
      <w:pPr>
        <w:pStyle w:val="Odstavecseseznamem"/>
        <w:numPr>
          <w:ilvl w:val="0"/>
          <w:numId w:val="14"/>
        </w:numPr>
        <w:overflowPunct w:val="0"/>
        <w:autoSpaceDE w:val="0"/>
        <w:autoSpaceDN w:val="0"/>
        <w:adjustRightInd w:val="0"/>
        <w:ind w:left="0" w:firstLine="0"/>
        <w:jc w:val="center"/>
        <w:textAlignment w:val="baseline"/>
        <w:rPr>
          <w:rFonts w:ascii="Arial" w:hAnsi="Arial"/>
        </w:rPr>
      </w:pPr>
      <w:r w:rsidRPr="00506EE5">
        <w:rPr>
          <w:rFonts w:ascii="Arial" w:hAnsi="Arial"/>
        </w:rPr>
        <w:t>PŘIDRUŽENÉ PRÁCE &amp; POŽADOVANÉ POSTUPY</w:t>
      </w:r>
    </w:p>
    <w:p w:rsidR="003254F6" w:rsidRPr="00506EE5" w:rsidRDefault="003254F6" w:rsidP="003254F6">
      <w:pPr>
        <w:pStyle w:val="Odstavecseseznamem"/>
        <w:ind w:left="0"/>
        <w:jc w:val="center"/>
        <w:rPr>
          <w:rFonts w:ascii="Arial" w:hAnsi="Arial"/>
        </w:rPr>
      </w:pPr>
      <w:r w:rsidRPr="00506EE5">
        <w:rPr>
          <w:rFonts w:ascii="Arial" w:hAnsi="Arial"/>
        </w:rPr>
        <w:t>(Vyplní vedoucí úseku, kam zařízení přísluší)</w:t>
      </w:r>
    </w:p>
    <w:p w:rsidR="003254F6" w:rsidRPr="00EB6360" w:rsidRDefault="003254F6" w:rsidP="003254F6">
      <w:pPr>
        <w:pStyle w:val="Odstavecseseznamem"/>
        <w:ind w:left="1080"/>
        <w:rPr>
          <w:rFonts w:ascii="Arial" w:hAnsi="Arial"/>
          <w:b/>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506EE5" w:rsidRDefault="003254F6" w:rsidP="00CC6336">
            <w:pPr>
              <w:rPr>
                <w:rFonts w:ascii="Arial" w:hAnsi="Arial"/>
                <w:b/>
              </w:rPr>
            </w:pPr>
            <w:r w:rsidRPr="00506EE5">
              <w:rPr>
                <w:rFonts w:ascii="Arial" w:hAnsi="Arial"/>
                <w:b/>
              </w:rPr>
              <w:t>LOTO</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Zaškrtněte toto políčko, pokud při provádění práce dojde k výstavbě, instalaci, servisu a/nebo údržbě strojů a zařízení, jejichž spuštění nebo uvolnění v nich na</w:t>
            </w:r>
            <w:r w:rsidRPr="00C33948">
              <w:rPr>
                <w:rFonts w:ascii="Arial" w:hAnsi="Arial"/>
                <w:i/>
                <w:color w:val="0000FF"/>
              </w:rPr>
              <w:t>a</w:t>
            </w:r>
            <w:r w:rsidRPr="00C33948">
              <w:rPr>
                <w:rFonts w:ascii="Arial" w:hAnsi="Arial"/>
                <w:i/>
                <w:color w:val="0000FF"/>
              </w:rPr>
              <w:t>kumulované energie by mohlo způsobit zranění.</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PRÁCE S OTEVŘENÝM PLAMENEM</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Zaškrtněte toto políčko, pokud se bude během práce svařovat, brousit, řezat, v</w:t>
            </w:r>
            <w:r w:rsidRPr="00C33948">
              <w:rPr>
                <w:rFonts w:ascii="Arial" w:hAnsi="Arial"/>
                <w:i/>
                <w:color w:val="0000FF"/>
              </w:rPr>
              <w:t>y</w:t>
            </w:r>
            <w:r w:rsidRPr="00C33948">
              <w:rPr>
                <w:rFonts w:ascii="Arial" w:hAnsi="Arial"/>
                <w:i/>
                <w:color w:val="0000FF"/>
              </w:rPr>
              <w:t xml:space="preserve">palovat, pájet nebo provádět jiná činnost, při které může dojít ke vzniku jisker </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VSTUP DO STÍSNĚNÝCH PROSTOR</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toto políčko, pokud dojde při provádění práce ke vstupu do stísněných prostor. Pokud “ano”, je zároveň vyžadováno písemné povolení ke vstupu do stí</w:t>
            </w:r>
            <w:r w:rsidRPr="00C33948">
              <w:rPr>
                <w:rFonts w:ascii="Arial" w:hAnsi="Arial"/>
                <w:i/>
                <w:color w:val="0000FF"/>
              </w:rPr>
              <w:t>s</w:t>
            </w:r>
            <w:r w:rsidRPr="00C33948">
              <w:rPr>
                <w:rFonts w:ascii="Arial" w:hAnsi="Arial"/>
                <w:i/>
                <w:color w:val="0000FF"/>
              </w:rPr>
              <w:t>něných prostor.</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VÝKOPOVÉ PRÁCE</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toto políčko, pokud při provádění práce dojde ke kopání do hloubky 60 cm a více, dojde ke kontaktu pracovníka s kontaminovanou půdou nebo přerušení podzemního technického vybavení. Pokud „ano“, je zároveň vyžadováno písemné povolení k provedení výkopových prací.</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PRÁCE NA LEŠENÍ</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 xml:space="preserve">Zaškrtněte toto políčko, pokud dojde při práci ke stavbě /využití samonosného lešení. Pokud „ano“, je zároveň vyžadováno písemné povolení pro práci na lešení. </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lastRenderedPageBreak/>
              <w:t>PRÁCE NA ELEKTRICKÝCH ROZVODNÝCH ZAŘÍZENÍCH</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 xml:space="preserve">Zaškrtněte toto políčko, pokud práce zahrnuje manipulaci s elektrickým rozvodným zařízením. </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PRÁCE NA ZAŘÍZENÍCH POD ELEKTRICKÝM NAPĚTÍM</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toto políčko, pokud se bude práce provádět na zařízení pod elektrickým napětím a nebude se jednat o testování napětí nebo odstraňování problémů s napětím. Pokud „ano“, je vyžadováno povolení pro práci pod napětím.</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OTEVŘENÍ A UZAVŘENÍ POTRUBÍ</w:t>
            </w:r>
            <w:r>
              <w:rPr>
                <w:rFonts w:ascii="Arial" w:hAnsi="Arial"/>
                <w:b/>
              </w:rPr>
              <w:t xml:space="preserve"> </w:t>
            </w:r>
            <w:r w:rsidRPr="00506EE5">
              <w:rPr>
                <w:rFonts w:ascii="Arial" w:hAnsi="Arial"/>
                <w:b/>
              </w:rPr>
              <w:t>/</w:t>
            </w:r>
            <w:r>
              <w:rPr>
                <w:rFonts w:ascii="Arial" w:hAnsi="Arial"/>
                <w:b/>
              </w:rPr>
              <w:t xml:space="preserve"> </w:t>
            </w:r>
            <w:r w:rsidRPr="00506EE5">
              <w:rPr>
                <w:rFonts w:ascii="Arial" w:hAnsi="Arial"/>
                <w:b/>
              </w:rPr>
              <w:t>ZAŘÍZENÍ</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toto políčko, pokud při práci dojde k prvotnímu otevření a uzavření v</w:t>
            </w:r>
            <w:r w:rsidRPr="00C33948">
              <w:rPr>
                <w:rFonts w:ascii="Arial" w:hAnsi="Arial"/>
                <w:i/>
                <w:color w:val="0000FF"/>
              </w:rPr>
              <w:t>ý</w:t>
            </w:r>
            <w:r w:rsidRPr="00C33948">
              <w:rPr>
                <w:rFonts w:ascii="Arial" w:hAnsi="Arial"/>
                <w:i/>
                <w:color w:val="0000FF"/>
              </w:rPr>
              <w:t>robního zařízení/potrubí, u kterého nebylo ověřeno, zda v něm nejsou nebezpečné látky nebo jejich zbytky.</w:t>
            </w:r>
          </w:p>
        </w:tc>
      </w:tr>
    </w:tbl>
    <w:p w:rsidR="003254F6" w:rsidRPr="009667E1" w:rsidRDefault="003254F6" w:rsidP="003254F6">
      <w:pPr>
        <w:rPr>
          <w:rFonts w:ascii="Arial" w:hAnsi="Arial"/>
        </w:rPr>
      </w:pPr>
    </w:p>
    <w:p w:rsidR="003254F6" w:rsidRPr="00506EE5" w:rsidRDefault="003254F6" w:rsidP="003254F6">
      <w:pPr>
        <w:pStyle w:val="Odstavecseseznamem"/>
        <w:numPr>
          <w:ilvl w:val="0"/>
          <w:numId w:val="14"/>
        </w:numPr>
        <w:overflowPunct w:val="0"/>
        <w:autoSpaceDE w:val="0"/>
        <w:autoSpaceDN w:val="0"/>
        <w:adjustRightInd w:val="0"/>
        <w:ind w:left="0" w:firstLine="0"/>
        <w:jc w:val="center"/>
        <w:textAlignment w:val="baseline"/>
        <w:rPr>
          <w:rFonts w:ascii="Arial" w:hAnsi="Arial"/>
        </w:rPr>
      </w:pPr>
      <w:r w:rsidRPr="00506EE5">
        <w:rPr>
          <w:rFonts w:ascii="Arial" w:hAnsi="Arial"/>
        </w:rPr>
        <w:t xml:space="preserve">POŽADAVKY NA UZAMYKÁNÍ (LOTO) </w:t>
      </w:r>
    </w:p>
    <w:p w:rsidR="003254F6" w:rsidRDefault="003254F6" w:rsidP="003254F6">
      <w:pPr>
        <w:pStyle w:val="Odstavecseseznamem"/>
        <w:ind w:left="0"/>
        <w:jc w:val="center"/>
        <w:rPr>
          <w:rFonts w:ascii="Arial" w:hAnsi="Arial"/>
        </w:rPr>
      </w:pPr>
      <w:r w:rsidRPr="00506EE5">
        <w:rPr>
          <w:rFonts w:ascii="Arial" w:hAnsi="Arial"/>
        </w:rPr>
        <w:t>(Vyplní vedoucí úseku, kam zařízení přísluší)</w:t>
      </w:r>
    </w:p>
    <w:p w:rsidR="003254F6" w:rsidRPr="00EB6360" w:rsidRDefault="003254F6" w:rsidP="003254F6">
      <w:pPr>
        <w:pStyle w:val="Odstavecseseznamem"/>
        <w:ind w:left="1080"/>
        <w:jc w:val="center"/>
        <w:rPr>
          <w:rFonts w:ascii="Arial" w:hAnsi="Arial"/>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506EE5" w:rsidRDefault="003254F6" w:rsidP="00CC6336">
            <w:pPr>
              <w:rPr>
                <w:rFonts w:ascii="Arial" w:hAnsi="Arial"/>
                <w:b/>
              </w:rPr>
            </w:pPr>
            <w:r w:rsidRPr="00506EE5">
              <w:rPr>
                <w:rFonts w:ascii="Arial" w:hAnsi="Arial"/>
                <w:b/>
              </w:rPr>
              <w:t xml:space="preserve">NUTNOST </w:t>
            </w:r>
            <w:r>
              <w:rPr>
                <w:rFonts w:ascii="Arial" w:hAnsi="Arial"/>
                <w:b/>
              </w:rPr>
              <w:t xml:space="preserve">ZABEZPEČENÍ </w:t>
            </w:r>
            <w:r w:rsidRPr="00506EE5">
              <w:rPr>
                <w:rFonts w:ascii="Arial" w:hAnsi="Arial"/>
                <w:b/>
              </w:rPr>
              <w:t>LOTO</w:t>
            </w:r>
            <w:r>
              <w:rPr>
                <w:rFonts w:ascii="Arial" w:hAnsi="Arial"/>
                <w:b/>
              </w:rPr>
              <w:t xml:space="preserve"> VE VELKÉM ROZSAHU</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 xml:space="preserve">Zaškrtněte kolonku „Ano“, pokud je třeba pro provedení práce provést blokování na více jak 6 -ti místech. Pokud je tomu tak, je vyžadováno individuální posouzení realizace opatření LOTO. Zaškrtněte políčko N/A, pokud je pro provedení práce nutno blokovat 6 a méně míst. Pokud není třeba blokovat žádné místo, nechte kolonky prázdné. </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MÍSTA BLOKOVÁNÍ</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V případě, že je pro provedení práce nutné blokovat energie na 6 -ti nebo méně místech, je potřeba zapsat do seznamu každé místo tak, aby bylo snadno identif</w:t>
            </w:r>
            <w:r w:rsidRPr="00C33948">
              <w:rPr>
                <w:rFonts w:ascii="Arial" w:hAnsi="Arial"/>
                <w:i/>
                <w:color w:val="0000FF"/>
              </w:rPr>
              <w:t>i</w:t>
            </w:r>
            <w:r w:rsidRPr="00C33948">
              <w:rPr>
                <w:rFonts w:ascii="Arial" w:hAnsi="Arial"/>
                <w:i/>
                <w:color w:val="0000FF"/>
              </w:rPr>
              <w:t>kovatelné a jasně odlišitelné od ostatních míst. U každého místa musí být pops</w:t>
            </w:r>
            <w:r w:rsidRPr="00C33948">
              <w:rPr>
                <w:rFonts w:ascii="Arial" w:hAnsi="Arial"/>
                <w:i/>
                <w:color w:val="0000FF"/>
              </w:rPr>
              <w:t>á</w:t>
            </w:r>
            <w:r w:rsidRPr="00C33948">
              <w:rPr>
                <w:rFonts w:ascii="Arial" w:hAnsi="Arial"/>
                <w:i/>
                <w:color w:val="0000FF"/>
              </w:rPr>
              <w:t>no, o jaký typ blokované energie se jedná (např. elektrická, hydraulická a pneum</w:t>
            </w:r>
            <w:r w:rsidRPr="00C33948">
              <w:rPr>
                <w:rFonts w:ascii="Arial" w:hAnsi="Arial"/>
                <w:i/>
                <w:color w:val="0000FF"/>
              </w:rPr>
              <w:t>a</w:t>
            </w:r>
            <w:r w:rsidRPr="00C33948">
              <w:rPr>
                <w:rFonts w:ascii="Arial" w:hAnsi="Arial"/>
                <w:i/>
                <w:color w:val="0000FF"/>
              </w:rPr>
              <w:t xml:space="preserve">tická) a její síla (např. 150 psi, 480 voltů). </w:t>
            </w:r>
          </w:p>
        </w:tc>
      </w:tr>
      <w:tr w:rsidR="003254F6" w:rsidRPr="009667E1" w:rsidTr="00CC6336">
        <w:trPr>
          <w:trHeight w:val="969"/>
        </w:trPr>
        <w:tc>
          <w:tcPr>
            <w:tcW w:w="2520" w:type="dxa"/>
            <w:vAlign w:val="center"/>
          </w:tcPr>
          <w:p w:rsidR="003254F6" w:rsidRPr="00506EE5" w:rsidRDefault="003254F6" w:rsidP="00CC6336">
            <w:pPr>
              <w:rPr>
                <w:rFonts w:ascii="Arial" w:hAnsi="Arial"/>
                <w:b/>
              </w:rPr>
            </w:pPr>
            <w:r w:rsidRPr="00506EE5">
              <w:rPr>
                <w:rFonts w:ascii="Arial" w:hAnsi="Arial"/>
                <w:b/>
              </w:rPr>
              <w:t>OVĚŘENÍ UZAMČENÍ</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 xml:space="preserve">Při práci, která obsahuje LOTO, musí být k dispozici ověřovací číslo plomby a podpis osoby, která ověřila uzamčení každé </w:t>
            </w:r>
            <w:proofErr w:type="spellStart"/>
            <w:r w:rsidRPr="00C33948">
              <w:rPr>
                <w:rFonts w:ascii="Arial" w:hAnsi="Arial"/>
                <w:i/>
                <w:color w:val="0000FF"/>
              </w:rPr>
              <w:t>autorizovaé</w:t>
            </w:r>
            <w:proofErr w:type="spellEnd"/>
            <w:r w:rsidRPr="00C33948">
              <w:rPr>
                <w:rFonts w:ascii="Arial" w:hAnsi="Arial"/>
                <w:i/>
                <w:color w:val="0000FF"/>
              </w:rPr>
              <w:t xml:space="preserve"> pracovní skupiny. Pokud není specifická autorizovaná pracovní skupina zapojena, kolonka ověřovací číslo plomby a podpisy ponechte prázdnou. </w:t>
            </w:r>
          </w:p>
        </w:tc>
      </w:tr>
    </w:tbl>
    <w:p w:rsidR="003254F6" w:rsidRDefault="003254F6" w:rsidP="003254F6">
      <w:pPr>
        <w:rPr>
          <w:rFonts w:ascii="Arial" w:hAnsi="Arial"/>
        </w:rPr>
      </w:pPr>
    </w:p>
    <w:p w:rsidR="003254F6" w:rsidRPr="00285FC9" w:rsidRDefault="003254F6" w:rsidP="003254F6">
      <w:pPr>
        <w:pStyle w:val="Odstavecseseznamem"/>
        <w:numPr>
          <w:ilvl w:val="0"/>
          <w:numId w:val="14"/>
        </w:numPr>
        <w:overflowPunct w:val="0"/>
        <w:autoSpaceDE w:val="0"/>
        <w:autoSpaceDN w:val="0"/>
        <w:adjustRightInd w:val="0"/>
        <w:ind w:left="0" w:firstLine="0"/>
        <w:jc w:val="center"/>
        <w:textAlignment w:val="baseline"/>
        <w:rPr>
          <w:rFonts w:ascii="Arial" w:hAnsi="Arial"/>
          <w:b/>
        </w:rPr>
      </w:pPr>
      <w:r w:rsidRPr="00285FC9">
        <w:rPr>
          <w:rFonts w:ascii="Arial" w:hAnsi="Arial"/>
        </w:rPr>
        <w:t>SCHVÁLENÍ</w:t>
      </w:r>
      <w:r w:rsidRPr="00285FC9">
        <w:rPr>
          <w:rFonts w:ascii="Arial" w:hAnsi="Arial"/>
          <w:b/>
        </w:rPr>
        <w:t xml:space="preserve"> </w:t>
      </w:r>
    </w:p>
    <w:p w:rsidR="003254F6" w:rsidRDefault="003254F6" w:rsidP="003254F6">
      <w:pPr>
        <w:pStyle w:val="Odstavecseseznamem"/>
        <w:ind w:left="0"/>
        <w:jc w:val="center"/>
        <w:rPr>
          <w:rFonts w:ascii="Arial" w:hAnsi="Arial"/>
        </w:rPr>
      </w:pPr>
      <w:r w:rsidRPr="00285FC9">
        <w:rPr>
          <w:rFonts w:ascii="Arial" w:hAnsi="Arial"/>
        </w:rPr>
        <w:t>(Vyplní nadřízený vedoucího úseku, kam zařízení přísluší)</w:t>
      </w:r>
    </w:p>
    <w:p w:rsidR="003254F6" w:rsidRPr="00EB6360" w:rsidRDefault="003254F6" w:rsidP="003254F6">
      <w:pPr>
        <w:pStyle w:val="Odstavecseseznamem"/>
        <w:ind w:left="0"/>
        <w:jc w:val="center"/>
        <w:rPr>
          <w:rFonts w:ascii="Arial" w:hAnsi="Arial"/>
          <w:b/>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285FC9" w:rsidRDefault="003254F6" w:rsidP="00CC6336">
            <w:pPr>
              <w:rPr>
                <w:rFonts w:ascii="Arial" w:hAnsi="Arial"/>
                <w:b/>
              </w:rPr>
            </w:pPr>
            <w:r w:rsidRPr="00285FC9">
              <w:rPr>
                <w:rFonts w:ascii="Arial" w:hAnsi="Arial"/>
                <w:b/>
              </w:rPr>
              <w:t>NADŘÍZENÝ PRACOVNÍK MAJITELE ZAŘÍZENÍ</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Podpis vedoucího pracovníka vlastníka zařízení, který povoluje provedení praco</w:t>
            </w:r>
            <w:r w:rsidRPr="00C33948">
              <w:rPr>
                <w:rFonts w:ascii="Arial" w:hAnsi="Arial"/>
                <w:i/>
                <w:color w:val="0000FF"/>
              </w:rPr>
              <w:t>v</w:t>
            </w:r>
            <w:r w:rsidRPr="00C33948">
              <w:rPr>
                <w:rFonts w:ascii="Arial" w:hAnsi="Arial"/>
                <w:i/>
                <w:color w:val="0000FF"/>
              </w:rPr>
              <w:t>ního úkolu.</w:t>
            </w:r>
          </w:p>
        </w:tc>
      </w:tr>
    </w:tbl>
    <w:p w:rsidR="003254F6" w:rsidRPr="00285FC9" w:rsidRDefault="003254F6" w:rsidP="003254F6">
      <w:pPr>
        <w:jc w:val="center"/>
        <w:rPr>
          <w:rFonts w:ascii="Arial" w:hAnsi="Arial"/>
        </w:rPr>
      </w:pPr>
    </w:p>
    <w:p w:rsidR="003254F6" w:rsidRPr="00285FC9" w:rsidRDefault="003254F6" w:rsidP="003254F6">
      <w:pPr>
        <w:pStyle w:val="Odstavecseseznamem"/>
        <w:numPr>
          <w:ilvl w:val="0"/>
          <w:numId w:val="14"/>
        </w:numPr>
        <w:overflowPunct w:val="0"/>
        <w:autoSpaceDE w:val="0"/>
        <w:autoSpaceDN w:val="0"/>
        <w:adjustRightInd w:val="0"/>
        <w:jc w:val="center"/>
        <w:textAlignment w:val="baseline"/>
        <w:rPr>
          <w:rFonts w:ascii="Arial" w:hAnsi="Arial"/>
        </w:rPr>
      </w:pPr>
      <w:r w:rsidRPr="00285FC9">
        <w:rPr>
          <w:rFonts w:ascii="Arial" w:hAnsi="Arial"/>
        </w:rPr>
        <w:t>SPRÁVA ZAŘÍZENÍ</w:t>
      </w:r>
    </w:p>
    <w:p w:rsidR="003254F6" w:rsidRPr="00EB6360" w:rsidRDefault="003254F6" w:rsidP="003254F6">
      <w:pPr>
        <w:pStyle w:val="Odstavecseseznamem"/>
        <w:ind w:left="1080"/>
        <w:rPr>
          <w:rFonts w:ascii="Arial" w:hAnsi="Arial"/>
          <w:b/>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285FC9" w:rsidRDefault="003254F6" w:rsidP="00CC6336">
            <w:pPr>
              <w:rPr>
                <w:rFonts w:ascii="Arial" w:hAnsi="Arial"/>
                <w:b/>
              </w:rPr>
            </w:pPr>
            <w:r w:rsidRPr="00285FC9">
              <w:rPr>
                <w:rFonts w:ascii="Arial" w:hAnsi="Arial"/>
                <w:b/>
              </w:rPr>
              <w:t>PODPIS SPRÁVCE</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 xml:space="preserve">Podpis zástupce údržby a/nebo stavitele, který zkontroloval zařízení, na kterém se pracovalo. </w:t>
            </w:r>
          </w:p>
        </w:tc>
      </w:tr>
      <w:tr w:rsidR="003254F6" w:rsidRPr="009667E1" w:rsidTr="00CC6336">
        <w:tc>
          <w:tcPr>
            <w:tcW w:w="2520" w:type="dxa"/>
            <w:vAlign w:val="center"/>
          </w:tcPr>
          <w:p w:rsidR="003254F6" w:rsidRPr="00285FC9" w:rsidRDefault="003254F6" w:rsidP="00CC6336">
            <w:pPr>
              <w:rPr>
                <w:rFonts w:ascii="Arial" w:hAnsi="Arial"/>
                <w:b/>
              </w:rPr>
            </w:pPr>
            <w:r w:rsidRPr="00285FC9">
              <w:rPr>
                <w:rFonts w:ascii="Arial" w:hAnsi="Arial"/>
                <w:b/>
              </w:rPr>
              <w:t>PODPIS PRACOVNÍKA, KTERÝ PRÁCI PROVEDL</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Podpis zaměstnance údržby a/nebo zástupce montážních pracovníků, kterým se stvrzuje dokončení práce a předání zařízení zpět do správy majiteli zařízení.</w:t>
            </w:r>
          </w:p>
        </w:tc>
      </w:tr>
      <w:tr w:rsidR="003254F6" w:rsidRPr="009667E1" w:rsidTr="00CC6336">
        <w:tc>
          <w:tcPr>
            <w:tcW w:w="2520" w:type="dxa"/>
            <w:vAlign w:val="center"/>
          </w:tcPr>
          <w:p w:rsidR="003254F6" w:rsidRPr="00285FC9" w:rsidRDefault="003254F6" w:rsidP="00CC6336">
            <w:pPr>
              <w:rPr>
                <w:rFonts w:ascii="Arial" w:hAnsi="Arial"/>
                <w:b/>
              </w:rPr>
            </w:pPr>
            <w:r w:rsidRPr="00285FC9">
              <w:rPr>
                <w:rFonts w:ascii="Arial" w:hAnsi="Arial"/>
                <w:b/>
              </w:rPr>
              <w:t>DATUM DOKONČENÍ PRÁCE</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Datum dokončení práce a předání správy zařízení zpět majiteli zařízení.</w:t>
            </w:r>
          </w:p>
        </w:tc>
      </w:tr>
    </w:tbl>
    <w:p w:rsidR="003254F6" w:rsidRDefault="003254F6" w:rsidP="003254F6">
      <w:pPr>
        <w:jc w:val="center"/>
        <w:rPr>
          <w:rFonts w:ascii="Arial" w:hAnsi="Arial"/>
          <w:b/>
        </w:rPr>
      </w:pPr>
    </w:p>
    <w:p w:rsidR="003254F6" w:rsidRPr="00285FC9" w:rsidRDefault="003254F6" w:rsidP="003254F6">
      <w:pPr>
        <w:pStyle w:val="Odstavecseseznamem"/>
        <w:numPr>
          <w:ilvl w:val="0"/>
          <w:numId w:val="14"/>
        </w:numPr>
        <w:overflowPunct w:val="0"/>
        <w:autoSpaceDE w:val="0"/>
        <w:autoSpaceDN w:val="0"/>
        <w:adjustRightInd w:val="0"/>
        <w:ind w:left="0" w:firstLine="0"/>
        <w:jc w:val="center"/>
        <w:textAlignment w:val="baseline"/>
        <w:rPr>
          <w:rFonts w:ascii="Arial" w:hAnsi="Arial"/>
        </w:rPr>
      </w:pPr>
      <w:r w:rsidRPr="00285FC9">
        <w:rPr>
          <w:rFonts w:ascii="Arial" w:hAnsi="Arial"/>
        </w:rPr>
        <w:t xml:space="preserve">OOPP NUTNÉ K PROVEDENÍ PRÁCE </w:t>
      </w:r>
    </w:p>
    <w:p w:rsidR="003254F6" w:rsidRPr="00285FC9" w:rsidRDefault="003254F6" w:rsidP="003254F6">
      <w:pPr>
        <w:pStyle w:val="Odstavecseseznamem"/>
        <w:ind w:left="0"/>
        <w:jc w:val="center"/>
        <w:rPr>
          <w:rFonts w:ascii="Arial" w:hAnsi="Arial"/>
        </w:rPr>
      </w:pPr>
      <w:r w:rsidRPr="00285FC9">
        <w:rPr>
          <w:rFonts w:ascii="Arial" w:hAnsi="Arial"/>
        </w:rPr>
        <w:t>(Nadřízený zaměstnanců, kteří budou provádět práci)</w:t>
      </w:r>
    </w:p>
    <w:p w:rsidR="003254F6" w:rsidRPr="00EB6360" w:rsidRDefault="003254F6" w:rsidP="003254F6">
      <w:pPr>
        <w:jc w:val="center"/>
        <w:rPr>
          <w:rFonts w:ascii="Arial" w:hAnsi="Arial"/>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285FC9" w:rsidRDefault="003254F6" w:rsidP="00CC6336">
            <w:pPr>
              <w:rPr>
                <w:rFonts w:ascii="Arial" w:hAnsi="Arial"/>
                <w:b/>
              </w:rPr>
            </w:pPr>
            <w:r w:rsidRPr="00285FC9">
              <w:rPr>
                <w:rFonts w:ascii="Arial" w:hAnsi="Arial"/>
                <w:b/>
              </w:rPr>
              <w:t>BEZPEČNOSTNÍ PRACOVNÍ POKYNY</w:t>
            </w:r>
          </w:p>
        </w:tc>
        <w:tc>
          <w:tcPr>
            <w:tcW w:w="7560" w:type="dxa"/>
            <w:vAlign w:val="center"/>
          </w:tcPr>
          <w:p w:rsidR="003254F6" w:rsidRPr="00C33948" w:rsidRDefault="003254F6" w:rsidP="00CC6336">
            <w:pPr>
              <w:rPr>
                <w:rFonts w:ascii="Arial" w:hAnsi="Arial" w:cs="Arial"/>
                <w:i/>
                <w:color w:val="0000FF"/>
              </w:rPr>
            </w:pPr>
            <w:r w:rsidRPr="00C33948">
              <w:rPr>
                <w:rFonts w:ascii="Arial" w:hAnsi="Arial" w:cs="Arial"/>
                <w:i/>
                <w:color w:val="0000FF"/>
              </w:rPr>
              <w:t xml:space="preserve">Pro všechny práce, na které se vystavuje štítek pro plánování práce, musí být vypracovány Bezpečnostní pracovní pokyny. Zaškrtněte příslušné pole, abyste potvrdili, že pro danou skupinu prací jsou tyto pokyny vypracovány.  </w:t>
            </w:r>
          </w:p>
        </w:tc>
      </w:tr>
      <w:tr w:rsidR="003254F6" w:rsidRPr="009667E1" w:rsidTr="00CC6336">
        <w:tc>
          <w:tcPr>
            <w:tcW w:w="2520" w:type="dxa"/>
            <w:vAlign w:val="center"/>
          </w:tcPr>
          <w:p w:rsidR="003254F6" w:rsidRPr="00285FC9" w:rsidRDefault="003254F6" w:rsidP="00CC6336">
            <w:pPr>
              <w:rPr>
                <w:rFonts w:ascii="Arial" w:hAnsi="Arial"/>
                <w:b/>
              </w:rPr>
            </w:pPr>
            <w:r w:rsidRPr="00285FC9">
              <w:rPr>
                <w:rFonts w:ascii="Arial" w:hAnsi="Arial"/>
                <w:b/>
              </w:rPr>
              <w:t>POŽADAVKY NA OTEVŘENÍ ZAŘÍZENÍ</w:t>
            </w:r>
            <w:r>
              <w:rPr>
                <w:rFonts w:ascii="Arial" w:hAnsi="Arial"/>
                <w:b/>
              </w:rPr>
              <w:t xml:space="preserve"> </w:t>
            </w:r>
            <w:r w:rsidRPr="00285FC9">
              <w:rPr>
                <w:rFonts w:ascii="Arial" w:hAnsi="Arial"/>
                <w:b/>
              </w:rPr>
              <w:t>/</w:t>
            </w:r>
            <w:r>
              <w:rPr>
                <w:rFonts w:ascii="Arial" w:hAnsi="Arial"/>
                <w:b/>
              </w:rPr>
              <w:t xml:space="preserve"> </w:t>
            </w:r>
            <w:r w:rsidRPr="00285FC9">
              <w:rPr>
                <w:rFonts w:ascii="Arial" w:hAnsi="Arial"/>
                <w:b/>
              </w:rPr>
              <w:t>POTRUBÍ</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políčko příslušné pracovní skupiny, abyste potvrdili dodržování pož</w:t>
            </w:r>
            <w:r w:rsidRPr="00C33948">
              <w:rPr>
                <w:rFonts w:ascii="Arial" w:hAnsi="Arial"/>
                <w:i/>
                <w:color w:val="0000FF"/>
              </w:rPr>
              <w:t>a</w:t>
            </w:r>
            <w:r w:rsidRPr="00C33948">
              <w:rPr>
                <w:rFonts w:ascii="Arial" w:hAnsi="Arial"/>
                <w:i/>
                <w:color w:val="0000FF"/>
              </w:rPr>
              <w:t>davků na otevření zařízení / potrubí.</w:t>
            </w:r>
          </w:p>
        </w:tc>
      </w:tr>
      <w:tr w:rsidR="003254F6" w:rsidRPr="009667E1" w:rsidTr="00CC6336">
        <w:tc>
          <w:tcPr>
            <w:tcW w:w="2520" w:type="dxa"/>
            <w:vAlign w:val="center"/>
          </w:tcPr>
          <w:p w:rsidR="003254F6" w:rsidRPr="00285FC9" w:rsidRDefault="003254F6" w:rsidP="00CC6336">
            <w:pPr>
              <w:rPr>
                <w:rFonts w:ascii="Arial" w:hAnsi="Arial"/>
                <w:b/>
              </w:rPr>
            </w:pPr>
            <w:r w:rsidRPr="00285FC9">
              <w:rPr>
                <w:rFonts w:ascii="Arial" w:hAnsi="Arial"/>
                <w:b/>
              </w:rPr>
              <w:t>OOPP</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správnou kolonku/-y abyste určili, jaké OOPP jsou pro danou práci vyžadovány. Zahrňte požadované OOPP do Bezpečnostních pracovních pokynů.</w:t>
            </w:r>
          </w:p>
        </w:tc>
      </w:tr>
    </w:tbl>
    <w:p w:rsidR="000D1A1F" w:rsidRDefault="000D1A1F" w:rsidP="003254F6">
      <w:pPr>
        <w:jc w:val="center"/>
        <w:rPr>
          <w:rFonts w:ascii="Arial" w:hAnsi="Arial"/>
          <w:b/>
          <w:i/>
        </w:rPr>
      </w:pPr>
    </w:p>
    <w:p w:rsidR="003254F6" w:rsidRPr="009667E1" w:rsidRDefault="003254F6" w:rsidP="00EB6360">
      <w:pPr>
        <w:jc w:val="center"/>
        <w:rPr>
          <w:rFonts w:ascii="Arial" w:hAnsi="Arial"/>
          <w:b/>
          <w:i/>
        </w:rPr>
      </w:pPr>
      <w:r>
        <w:rPr>
          <w:rFonts w:ascii="Arial" w:hAnsi="Arial"/>
          <w:b/>
          <w:i/>
        </w:rPr>
        <w:t>Štítek plánované bezpečné práce</w:t>
      </w:r>
      <w:r w:rsidRPr="009667E1">
        <w:rPr>
          <w:rFonts w:ascii="Arial" w:hAnsi="Arial"/>
          <w:b/>
          <w:i/>
        </w:rPr>
        <w:t xml:space="preserve"> </w:t>
      </w:r>
      <w:r>
        <w:rPr>
          <w:rFonts w:ascii="Arial" w:hAnsi="Arial"/>
          <w:b/>
          <w:i/>
        </w:rPr>
        <w:t>–</w:t>
      </w:r>
      <w:r w:rsidRPr="009667E1">
        <w:rPr>
          <w:rFonts w:ascii="Arial" w:hAnsi="Arial"/>
          <w:b/>
          <w:i/>
        </w:rPr>
        <w:t xml:space="preserve"> </w:t>
      </w:r>
      <w:r>
        <w:rPr>
          <w:rFonts w:ascii="Arial" w:hAnsi="Arial"/>
          <w:b/>
          <w:i/>
        </w:rPr>
        <w:t>Přední strana</w:t>
      </w:r>
    </w:p>
    <w:p w:rsidR="003254F6" w:rsidRPr="009667E1" w:rsidRDefault="003254F6" w:rsidP="00EB6360">
      <w:pPr>
        <w:jc w:val="center"/>
        <w:rPr>
          <w:sz w:val="16"/>
        </w:rPr>
      </w:pPr>
    </w:p>
    <w:p w:rsidR="003254F6" w:rsidRPr="009667E1" w:rsidRDefault="003254F6" w:rsidP="003254F6">
      <w:pPr>
        <w:rPr>
          <w:sz w:val="16"/>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2539"/>
        <w:gridCol w:w="44"/>
        <w:gridCol w:w="948"/>
        <w:gridCol w:w="402"/>
        <w:gridCol w:w="462"/>
        <w:gridCol w:w="124"/>
        <w:gridCol w:w="44"/>
        <w:gridCol w:w="1006"/>
        <w:gridCol w:w="601"/>
        <w:gridCol w:w="2619"/>
      </w:tblGrid>
      <w:tr w:rsidR="003254F6" w:rsidRPr="009667E1" w:rsidTr="00CC6336">
        <w:tc>
          <w:tcPr>
            <w:tcW w:w="9214" w:type="dxa"/>
            <w:gridSpan w:val="11"/>
            <w:vAlign w:val="center"/>
          </w:tcPr>
          <w:p w:rsidR="003254F6" w:rsidRPr="009667E1" w:rsidRDefault="003254F6" w:rsidP="00CC6336">
            <w:pPr>
              <w:jc w:val="center"/>
              <w:rPr>
                <w:rFonts w:ascii="Arial" w:hAnsi="Arial" w:cs="Arial"/>
                <w:b/>
                <w:color w:val="0000FF"/>
              </w:rPr>
            </w:pPr>
            <w:r>
              <w:rPr>
                <w:rFonts w:ascii="Arial" w:hAnsi="Arial" w:cs="Arial"/>
                <w:b/>
                <w:color w:val="0000FF"/>
                <w:sz w:val="40"/>
                <w:szCs w:val="40"/>
              </w:rPr>
              <w:t>PLÁNOVÁNÍ BEZPEČNÉ PRÁCE - ŠTÍTEK</w:t>
            </w:r>
          </w:p>
        </w:tc>
      </w:tr>
      <w:tr w:rsidR="003254F6" w:rsidRPr="009667E1" w:rsidTr="00CC6336">
        <w:trPr>
          <w:trHeight w:val="377"/>
        </w:trPr>
        <w:tc>
          <w:tcPr>
            <w:tcW w:w="9214" w:type="dxa"/>
            <w:gridSpan w:val="11"/>
            <w:vAlign w:val="center"/>
          </w:tcPr>
          <w:p w:rsidR="003254F6" w:rsidRPr="009667E1" w:rsidRDefault="003254F6" w:rsidP="00CC6336">
            <w:pPr>
              <w:rPr>
                <w:rFonts w:ascii="Arial" w:hAnsi="Arial" w:cs="Arial"/>
                <w:b/>
              </w:rPr>
            </w:pPr>
            <w:r>
              <w:rPr>
                <w:rFonts w:ascii="Arial" w:hAnsi="Arial" w:cs="Arial"/>
                <w:b/>
              </w:rPr>
              <w:t>Ú</w:t>
            </w:r>
            <w:r w:rsidRPr="009667E1">
              <w:rPr>
                <w:rFonts w:ascii="Arial" w:hAnsi="Arial" w:cs="Arial"/>
                <w:b/>
              </w:rPr>
              <w:t>tvar &amp; Místo:</w:t>
            </w:r>
          </w:p>
        </w:tc>
      </w:tr>
      <w:tr w:rsidR="003254F6" w:rsidRPr="009667E1" w:rsidTr="00CC6336">
        <w:trPr>
          <w:trHeight w:val="350"/>
        </w:trPr>
        <w:tc>
          <w:tcPr>
            <w:tcW w:w="9214" w:type="dxa"/>
            <w:gridSpan w:val="11"/>
            <w:vAlign w:val="center"/>
          </w:tcPr>
          <w:p w:rsidR="003254F6" w:rsidRPr="009667E1" w:rsidRDefault="003254F6" w:rsidP="00CC6336">
            <w:pPr>
              <w:rPr>
                <w:rFonts w:ascii="Arial" w:hAnsi="Arial" w:cs="Arial"/>
                <w:b/>
              </w:rPr>
            </w:pPr>
            <w:r w:rsidRPr="009667E1">
              <w:rPr>
                <w:rFonts w:ascii="Arial" w:hAnsi="Arial" w:cs="Arial"/>
                <w:b/>
              </w:rPr>
              <w:t>Práce &amp; Objekt:</w:t>
            </w:r>
          </w:p>
        </w:tc>
      </w:tr>
      <w:tr w:rsidR="003254F6" w:rsidRPr="009667E1" w:rsidTr="00CC6336">
        <w:trPr>
          <w:trHeight w:val="350"/>
        </w:trPr>
        <w:tc>
          <w:tcPr>
            <w:tcW w:w="9214" w:type="dxa"/>
            <w:gridSpan w:val="11"/>
            <w:vAlign w:val="center"/>
          </w:tcPr>
          <w:p w:rsidR="003254F6" w:rsidRPr="009667E1" w:rsidRDefault="003254F6" w:rsidP="00CC6336">
            <w:pPr>
              <w:rPr>
                <w:rFonts w:ascii="Arial" w:hAnsi="Arial" w:cs="Arial"/>
                <w:b/>
              </w:rPr>
            </w:pPr>
            <w:r w:rsidRPr="009667E1">
              <w:rPr>
                <w:rFonts w:ascii="Arial" w:hAnsi="Arial" w:cs="Arial"/>
                <w:b/>
              </w:rPr>
              <w:t>Datum vydání:</w:t>
            </w:r>
          </w:p>
        </w:tc>
      </w:tr>
      <w:tr w:rsidR="003254F6" w:rsidRPr="009667E1" w:rsidTr="00CC6336">
        <w:tc>
          <w:tcPr>
            <w:tcW w:w="9214" w:type="dxa"/>
            <w:gridSpan w:val="11"/>
            <w:vAlign w:val="center"/>
          </w:tcPr>
          <w:p w:rsidR="003254F6" w:rsidRPr="009667E1" w:rsidRDefault="003254F6" w:rsidP="00CC6336">
            <w:pPr>
              <w:jc w:val="center"/>
              <w:rPr>
                <w:rFonts w:ascii="Arial" w:hAnsi="Arial" w:cs="Arial"/>
                <w:b/>
                <w:color w:val="0000FF"/>
              </w:rPr>
            </w:pPr>
            <w:r w:rsidRPr="009667E1">
              <w:rPr>
                <w:rFonts w:ascii="Arial" w:hAnsi="Arial" w:cs="Arial"/>
                <w:b/>
                <w:color w:val="0000FF"/>
              </w:rPr>
              <w:t>II. PŘIDRUŽENÉ PRÁCE &amp; POŽADOVANÉ POSTUPY</w:t>
            </w:r>
          </w:p>
        </w:tc>
      </w:tr>
      <w:tr w:rsidR="003254F6" w:rsidRPr="009667E1" w:rsidTr="00CC6336">
        <w:tc>
          <w:tcPr>
            <w:tcW w:w="425" w:type="dxa"/>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3933" w:type="dxa"/>
            <w:gridSpan w:val="4"/>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 xml:space="preserve">Uzamykání </w:t>
            </w:r>
          </w:p>
        </w:tc>
        <w:tc>
          <w:tcPr>
            <w:tcW w:w="462" w:type="dxa"/>
            <w:tcBorders>
              <w:top w:val="single" w:sz="4" w:space="0" w:color="auto"/>
              <w:left w:val="single" w:sz="4" w:space="0" w:color="auto"/>
              <w:right w:val="single" w:sz="4" w:space="0" w:color="auto"/>
            </w:tcBorders>
            <w:shd w:val="clear" w:color="auto" w:fill="auto"/>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4394" w:type="dxa"/>
            <w:gridSpan w:val="5"/>
            <w:tcBorders>
              <w:top w:val="single" w:sz="4" w:space="0" w:color="auto"/>
              <w:left w:val="single" w:sz="4" w:space="0" w:color="auto"/>
              <w:right w:val="single" w:sz="4" w:space="0" w:color="auto"/>
            </w:tcBorders>
            <w:shd w:val="clear" w:color="auto" w:fill="auto"/>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 xml:space="preserve">Práce s otevřeným plamenem </w:t>
            </w:r>
          </w:p>
        </w:tc>
      </w:tr>
      <w:tr w:rsidR="003254F6" w:rsidRPr="009667E1" w:rsidTr="00CC6336">
        <w:tc>
          <w:tcPr>
            <w:tcW w:w="425" w:type="dxa"/>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3933" w:type="dxa"/>
            <w:gridSpan w:val="4"/>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rPr>
                <w:rFonts w:ascii="Arial" w:hAnsi="Arial" w:cs="Arial"/>
                <w:b/>
                <w:sz w:val="18"/>
                <w:szCs w:val="18"/>
              </w:rPr>
            </w:pPr>
            <w:r>
              <w:rPr>
                <w:rFonts w:ascii="Arial" w:hAnsi="Arial" w:cs="Arial"/>
                <w:b/>
                <w:sz w:val="18"/>
                <w:szCs w:val="18"/>
              </w:rPr>
              <w:t xml:space="preserve">Práce na </w:t>
            </w:r>
            <w:proofErr w:type="spellStart"/>
            <w:r>
              <w:rPr>
                <w:rFonts w:ascii="Arial" w:hAnsi="Arial" w:cs="Arial"/>
                <w:b/>
                <w:sz w:val="18"/>
                <w:szCs w:val="18"/>
              </w:rPr>
              <w:t>e</w:t>
            </w:r>
            <w:r w:rsidRPr="009667E1">
              <w:rPr>
                <w:rFonts w:ascii="Arial" w:hAnsi="Arial" w:cs="Arial"/>
                <w:b/>
                <w:sz w:val="18"/>
                <w:szCs w:val="18"/>
              </w:rPr>
              <w:t>le</w:t>
            </w:r>
            <w:r>
              <w:rPr>
                <w:rFonts w:ascii="Arial" w:hAnsi="Arial" w:cs="Arial"/>
                <w:b/>
                <w:sz w:val="18"/>
                <w:szCs w:val="18"/>
              </w:rPr>
              <w:t>ktr</w:t>
            </w:r>
            <w:proofErr w:type="spellEnd"/>
            <w:r>
              <w:rPr>
                <w:rFonts w:ascii="Arial" w:hAnsi="Arial" w:cs="Arial"/>
                <w:b/>
                <w:sz w:val="18"/>
                <w:szCs w:val="18"/>
              </w:rPr>
              <w:t>. rozvodných zařízeních</w:t>
            </w:r>
          </w:p>
        </w:tc>
        <w:tc>
          <w:tcPr>
            <w:tcW w:w="462" w:type="dxa"/>
            <w:tcBorders>
              <w:left w:val="single" w:sz="4" w:space="0" w:color="auto"/>
              <w:right w:val="single" w:sz="4" w:space="0" w:color="auto"/>
            </w:tcBorders>
            <w:shd w:val="clear" w:color="auto" w:fill="auto"/>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4394" w:type="dxa"/>
            <w:gridSpan w:val="5"/>
            <w:tcBorders>
              <w:left w:val="single" w:sz="4" w:space="0" w:color="auto"/>
              <w:right w:val="single" w:sz="4" w:space="0" w:color="auto"/>
            </w:tcBorders>
            <w:shd w:val="clear" w:color="auto" w:fill="auto"/>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Práce na lešení</w:t>
            </w:r>
          </w:p>
        </w:tc>
      </w:tr>
      <w:tr w:rsidR="003254F6" w:rsidRPr="009667E1" w:rsidTr="00CC6336">
        <w:tc>
          <w:tcPr>
            <w:tcW w:w="425" w:type="dxa"/>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3933" w:type="dxa"/>
            <w:gridSpan w:val="4"/>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Vstup do stísněných prostor</w:t>
            </w:r>
          </w:p>
        </w:tc>
        <w:tc>
          <w:tcPr>
            <w:tcW w:w="462" w:type="dxa"/>
            <w:tcBorders>
              <w:left w:val="single" w:sz="4" w:space="0" w:color="auto"/>
              <w:right w:val="single" w:sz="4" w:space="0" w:color="auto"/>
            </w:tcBorders>
            <w:shd w:val="clear" w:color="auto" w:fill="auto"/>
            <w:vAlign w:val="center"/>
          </w:tcPr>
          <w:p w:rsidR="003254F6" w:rsidRPr="009667E1" w:rsidRDefault="000D1A1F" w:rsidP="00CC6336">
            <w:pPr>
              <w:ind w:left="-108"/>
              <w:jc w:val="right"/>
              <w:rPr>
                <w:rFonts w:ascii="Arial" w:hAnsi="Arial" w:cs="Arial"/>
                <w:b/>
                <w:sz w:val="28"/>
                <w:szCs w:val="28"/>
              </w:rPr>
            </w:pPr>
            <w:r w:rsidRPr="009667E1">
              <w:rPr>
                <w:rFonts w:ascii="Arial" w:hAnsi="Arial" w:cs="Arial"/>
                <w:b/>
                <w:sz w:val="28"/>
                <w:szCs w:val="28"/>
              </w:rPr>
              <w:t>□</w:t>
            </w:r>
          </w:p>
        </w:tc>
        <w:tc>
          <w:tcPr>
            <w:tcW w:w="4394" w:type="dxa"/>
            <w:gridSpan w:val="5"/>
            <w:tcBorders>
              <w:left w:val="single" w:sz="4" w:space="0" w:color="auto"/>
              <w:right w:val="single" w:sz="4" w:space="0" w:color="auto"/>
            </w:tcBorders>
            <w:shd w:val="clear" w:color="auto" w:fill="auto"/>
            <w:vAlign w:val="center"/>
          </w:tcPr>
          <w:p w:rsidR="003254F6" w:rsidRPr="009667E1" w:rsidRDefault="000D1A1F" w:rsidP="00CC6336">
            <w:pPr>
              <w:rPr>
                <w:rFonts w:ascii="Arial" w:hAnsi="Arial" w:cs="Arial"/>
                <w:b/>
                <w:sz w:val="18"/>
                <w:szCs w:val="18"/>
              </w:rPr>
            </w:pPr>
            <w:r w:rsidRPr="009667E1">
              <w:rPr>
                <w:rFonts w:ascii="Arial" w:hAnsi="Arial" w:cs="Arial"/>
                <w:b/>
                <w:sz w:val="18"/>
                <w:szCs w:val="18"/>
              </w:rPr>
              <w:t xml:space="preserve">Práce </w:t>
            </w:r>
            <w:r>
              <w:rPr>
                <w:rFonts w:ascii="Arial" w:hAnsi="Arial" w:cs="Arial"/>
                <w:b/>
                <w:sz w:val="18"/>
                <w:szCs w:val="18"/>
              </w:rPr>
              <w:t xml:space="preserve">na stroji / zařízení </w:t>
            </w:r>
            <w:r w:rsidRPr="009667E1">
              <w:rPr>
                <w:rFonts w:ascii="Arial" w:hAnsi="Arial" w:cs="Arial"/>
                <w:b/>
                <w:sz w:val="18"/>
                <w:szCs w:val="18"/>
              </w:rPr>
              <w:t>pod napětím</w:t>
            </w:r>
          </w:p>
        </w:tc>
      </w:tr>
      <w:tr w:rsidR="003254F6" w:rsidRPr="009667E1" w:rsidTr="00CC6336">
        <w:tc>
          <w:tcPr>
            <w:tcW w:w="425" w:type="dxa"/>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3933" w:type="dxa"/>
            <w:gridSpan w:val="4"/>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 xml:space="preserve">Výkopové práce </w:t>
            </w:r>
          </w:p>
        </w:tc>
        <w:tc>
          <w:tcPr>
            <w:tcW w:w="462" w:type="dxa"/>
            <w:tcBorders>
              <w:left w:val="single" w:sz="4" w:space="0" w:color="auto"/>
              <w:right w:val="single" w:sz="4" w:space="0" w:color="auto"/>
            </w:tcBorders>
            <w:shd w:val="clear" w:color="auto" w:fill="auto"/>
            <w:vAlign w:val="center"/>
          </w:tcPr>
          <w:p w:rsidR="003254F6" w:rsidRPr="009667E1" w:rsidRDefault="003254F6" w:rsidP="00CC6336">
            <w:pPr>
              <w:ind w:left="-108"/>
              <w:jc w:val="right"/>
              <w:rPr>
                <w:rFonts w:ascii="Arial" w:hAnsi="Arial" w:cs="Arial"/>
                <w:b/>
                <w:sz w:val="28"/>
                <w:szCs w:val="28"/>
              </w:rPr>
            </w:pPr>
          </w:p>
        </w:tc>
        <w:tc>
          <w:tcPr>
            <w:tcW w:w="4394" w:type="dxa"/>
            <w:gridSpan w:val="5"/>
            <w:tcBorders>
              <w:left w:val="single" w:sz="4" w:space="0" w:color="auto"/>
              <w:right w:val="single" w:sz="4" w:space="0" w:color="auto"/>
            </w:tcBorders>
            <w:shd w:val="clear" w:color="auto" w:fill="auto"/>
            <w:vAlign w:val="center"/>
          </w:tcPr>
          <w:p w:rsidR="003254F6" w:rsidRPr="009667E1" w:rsidRDefault="003254F6" w:rsidP="00CC6336">
            <w:pPr>
              <w:rPr>
                <w:rFonts w:ascii="Arial" w:hAnsi="Arial" w:cs="Arial"/>
                <w:b/>
                <w:sz w:val="18"/>
                <w:szCs w:val="18"/>
              </w:rPr>
            </w:pPr>
          </w:p>
        </w:tc>
      </w:tr>
      <w:tr w:rsidR="003254F6" w:rsidRPr="009667E1" w:rsidTr="00CC6336">
        <w:tc>
          <w:tcPr>
            <w:tcW w:w="425" w:type="dxa"/>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8789" w:type="dxa"/>
            <w:gridSpan w:val="10"/>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Otevírání &amp; Uzavírání potrubí</w:t>
            </w:r>
            <w:r>
              <w:rPr>
                <w:rFonts w:ascii="Arial" w:hAnsi="Arial" w:cs="Arial"/>
                <w:b/>
                <w:sz w:val="18"/>
                <w:szCs w:val="18"/>
              </w:rPr>
              <w:t xml:space="preserve"> </w:t>
            </w:r>
            <w:r w:rsidRPr="009667E1">
              <w:rPr>
                <w:rFonts w:ascii="Arial" w:hAnsi="Arial" w:cs="Arial"/>
                <w:b/>
                <w:sz w:val="18"/>
                <w:szCs w:val="18"/>
              </w:rPr>
              <w:t>/</w:t>
            </w:r>
            <w:r>
              <w:rPr>
                <w:rFonts w:ascii="Arial" w:hAnsi="Arial" w:cs="Arial"/>
                <w:b/>
                <w:sz w:val="18"/>
                <w:szCs w:val="18"/>
              </w:rPr>
              <w:t xml:space="preserve"> </w:t>
            </w:r>
            <w:r w:rsidRPr="009667E1">
              <w:rPr>
                <w:rFonts w:ascii="Arial" w:hAnsi="Arial" w:cs="Arial"/>
                <w:b/>
                <w:sz w:val="18"/>
                <w:szCs w:val="18"/>
              </w:rPr>
              <w:t xml:space="preserve">zařízení (Line </w:t>
            </w:r>
            <w:proofErr w:type="spellStart"/>
            <w:r w:rsidRPr="009667E1">
              <w:rPr>
                <w:rFonts w:ascii="Arial" w:hAnsi="Arial" w:cs="Arial"/>
                <w:b/>
                <w:sz w:val="18"/>
                <w:szCs w:val="18"/>
              </w:rPr>
              <w:t>breaking</w:t>
            </w:r>
            <w:proofErr w:type="spellEnd"/>
            <w:r w:rsidRPr="009667E1">
              <w:rPr>
                <w:rFonts w:ascii="Arial" w:hAnsi="Arial" w:cs="Arial"/>
                <w:b/>
                <w:sz w:val="18"/>
                <w:szCs w:val="18"/>
              </w:rPr>
              <w:t>)</w:t>
            </w:r>
          </w:p>
        </w:tc>
      </w:tr>
      <w:tr w:rsidR="003254F6" w:rsidRPr="009667E1" w:rsidTr="00CC6336">
        <w:tc>
          <w:tcPr>
            <w:tcW w:w="9214" w:type="dxa"/>
            <w:gridSpan w:val="11"/>
            <w:vAlign w:val="center"/>
          </w:tcPr>
          <w:p w:rsidR="003254F6" w:rsidRPr="009667E1" w:rsidRDefault="003254F6" w:rsidP="00CC6336">
            <w:pPr>
              <w:jc w:val="center"/>
              <w:rPr>
                <w:rFonts w:ascii="Arial" w:hAnsi="Arial" w:cs="Arial"/>
                <w:b/>
                <w:color w:val="0000FF"/>
              </w:rPr>
            </w:pPr>
            <w:r w:rsidRPr="009667E1">
              <w:rPr>
                <w:rFonts w:ascii="Arial" w:hAnsi="Arial" w:cs="Arial"/>
                <w:b/>
                <w:color w:val="0000FF"/>
              </w:rPr>
              <w:t>III. POŽADAVKY NA UZAMČENÍ</w:t>
            </w:r>
          </w:p>
        </w:tc>
      </w:tr>
      <w:tr w:rsidR="003254F6" w:rsidRPr="009667E1" w:rsidTr="00CC6336">
        <w:tc>
          <w:tcPr>
            <w:tcW w:w="5994" w:type="dxa"/>
            <w:gridSpan w:val="9"/>
          </w:tcPr>
          <w:p w:rsidR="003254F6" w:rsidRPr="009667E1" w:rsidRDefault="003254F6" w:rsidP="00CC6336">
            <w:pPr>
              <w:rPr>
                <w:rFonts w:ascii="Arial" w:hAnsi="Arial" w:cs="Arial"/>
                <w:b/>
                <w:sz w:val="18"/>
                <w:szCs w:val="18"/>
              </w:rPr>
            </w:pPr>
            <w:r w:rsidRPr="009667E1">
              <w:rPr>
                <w:rFonts w:ascii="Arial" w:hAnsi="Arial" w:cs="Arial"/>
                <w:b/>
                <w:sz w:val="18"/>
                <w:szCs w:val="18"/>
              </w:rPr>
              <w:t xml:space="preserve"> </w:t>
            </w:r>
          </w:p>
        </w:tc>
        <w:tc>
          <w:tcPr>
            <w:tcW w:w="601" w:type="dxa"/>
          </w:tcPr>
          <w:p w:rsidR="003254F6" w:rsidRPr="009667E1" w:rsidRDefault="003254F6" w:rsidP="00CC6336">
            <w:pPr>
              <w:rPr>
                <w:rFonts w:ascii="Arial" w:hAnsi="Arial" w:cs="Arial"/>
                <w:b/>
                <w:sz w:val="18"/>
                <w:szCs w:val="18"/>
              </w:rPr>
            </w:pPr>
            <w:r w:rsidRPr="009667E1">
              <w:rPr>
                <w:rFonts w:ascii="Arial" w:hAnsi="Arial" w:cs="Arial"/>
                <w:b/>
                <w:sz w:val="18"/>
                <w:szCs w:val="18"/>
              </w:rPr>
              <w:t>N/A</w:t>
            </w:r>
            <w:r w:rsidR="000D1A1F">
              <w:rPr>
                <w:rFonts w:ascii="Arial" w:hAnsi="Arial" w:cs="Arial"/>
                <w:b/>
                <w:sz w:val="18"/>
                <w:szCs w:val="18"/>
              </w:rPr>
              <w:t>*</w:t>
            </w:r>
          </w:p>
        </w:tc>
        <w:tc>
          <w:tcPr>
            <w:tcW w:w="2619" w:type="dxa"/>
          </w:tcPr>
          <w:p w:rsidR="003254F6" w:rsidRPr="009667E1" w:rsidRDefault="003254F6" w:rsidP="00CC6336">
            <w:pPr>
              <w:rPr>
                <w:rFonts w:ascii="Arial" w:hAnsi="Arial" w:cs="Arial"/>
                <w:b/>
                <w:sz w:val="18"/>
                <w:szCs w:val="18"/>
              </w:rPr>
            </w:pPr>
            <w:r w:rsidRPr="009667E1">
              <w:rPr>
                <w:rFonts w:ascii="Arial" w:hAnsi="Arial" w:cs="Arial"/>
                <w:b/>
                <w:sz w:val="18"/>
                <w:szCs w:val="18"/>
              </w:rPr>
              <w:t>Ano</w:t>
            </w:r>
          </w:p>
        </w:tc>
      </w:tr>
      <w:tr w:rsidR="003254F6" w:rsidRPr="009667E1" w:rsidTr="00CC6336">
        <w:tc>
          <w:tcPr>
            <w:tcW w:w="5994" w:type="dxa"/>
            <w:gridSpan w:val="9"/>
            <w:vAlign w:val="center"/>
          </w:tcPr>
          <w:p w:rsidR="003254F6" w:rsidRPr="009667E1" w:rsidRDefault="003254F6" w:rsidP="00CC6336">
            <w:pPr>
              <w:rPr>
                <w:rFonts w:ascii="Arial" w:hAnsi="Arial" w:cs="Arial"/>
                <w:b/>
                <w:sz w:val="18"/>
                <w:szCs w:val="18"/>
              </w:rPr>
            </w:pPr>
            <w:r>
              <w:rPr>
                <w:rFonts w:ascii="Arial" w:hAnsi="Arial" w:cs="Arial"/>
                <w:b/>
                <w:sz w:val="18"/>
                <w:szCs w:val="18"/>
              </w:rPr>
              <w:t>Je vyžadováno zabezpečení LOTO ve velkém rozsahu (více než 6 uzamykatelných bodů)?</w:t>
            </w:r>
            <w:r w:rsidRPr="009667E1">
              <w:rPr>
                <w:rFonts w:ascii="Arial" w:hAnsi="Arial" w:cs="Arial"/>
                <w:b/>
                <w:sz w:val="18"/>
                <w:szCs w:val="18"/>
              </w:rPr>
              <w:t>:</w:t>
            </w:r>
          </w:p>
        </w:tc>
        <w:tc>
          <w:tcPr>
            <w:tcW w:w="601" w:type="dxa"/>
            <w:vAlign w:val="center"/>
          </w:tcPr>
          <w:p w:rsidR="003254F6" w:rsidRPr="009667E1" w:rsidRDefault="003254F6" w:rsidP="00CC6336">
            <w:pPr>
              <w:ind w:left="-108"/>
              <w:jc w:val="center"/>
              <w:rPr>
                <w:rFonts w:ascii="Arial" w:hAnsi="Arial" w:cs="Arial"/>
                <w:b/>
                <w:sz w:val="28"/>
                <w:szCs w:val="28"/>
              </w:rPr>
            </w:pPr>
            <w:r w:rsidRPr="009667E1">
              <w:rPr>
                <w:rFonts w:ascii="Arial" w:hAnsi="Arial" w:cs="Arial"/>
                <w:b/>
                <w:sz w:val="28"/>
                <w:szCs w:val="28"/>
              </w:rPr>
              <w:t>□</w:t>
            </w:r>
          </w:p>
        </w:tc>
        <w:tc>
          <w:tcPr>
            <w:tcW w:w="2619" w:type="dxa"/>
            <w:vAlign w:val="center"/>
          </w:tcPr>
          <w:p w:rsidR="003254F6" w:rsidRPr="009667E1" w:rsidRDefault="003254F6" w:rsidP="00CC6336">
            <w:pPr>
              <w:ind w:left="-108"/>
              <w:jc w:val="center"/>
              <w:rPr>
                <w:rFonts w:ascii="Arial" w:hAnsi="Arial" w:cs="Arial"/>
                <w:b/>
                <w:sz w:val="28"/>
                <w:szCs w:val="28"/>
              </w:rPr>
            </w:pPr>
            <w:r w:rsidRPr="009667E1">
              <w:rPr>
                <w:rFonts w:ascii="Arial" w:hAnsi="Arial" w:cs="Arial"/>
                <w:b/>
                <w:sz w:val="28"/>
                <w:szCs w:val="28"/>
              </w:rPr>
              <w:t>□</w:t>
            </w:r>
          </w:p>
        </w:tc>
      </w:tr>
      <w:tr w:rsidR="003254F6" w:rsidRPr="009667E1" w:rsidTr="00CC6336">
        <w:tc>
          <w:tcPr>
            <w:tcW w:w="4988" w:type="dxa"/>
            <w:gridSpan w:val="8"/>
            <w:vAlign w:val="center"/>
          </w:tcPr>
          <w:p w:rsidR="003254F6" w:rsidRPr="009667E1" w:rsidRDefault="003254F6" w:rsidP="00CC6336">
            <w:pPr>
              <w:jc w:val="center"/>
              <w:rPr>
                <w:rFonts w:ascii="Arial" w:hAnsi="Arial" w:cs="Arial"/>
                <w:b/>
                <w:sz w:val="18"/>
                <w:szCs w:val="18"/>
              </w:rPr>
            </w:pPr>
            <w:r w:rsidRPr="009667E1">
              <w:rPr>
                <w:rFonts w:ascii="Arial" w:hAnsi="Arial" w:cs="Arial"/>
                <w:b/>
                <w:sz w:val="18"/>
                <w:szCs w:val="18"/>
              </w:rPr>
              <w:t>Místa odpojení</w:t>
            </w:r>
          </w:p>
        </w:tc>
        <w:tc>
          <w:tcPr>
            <w:tcW w:w="1006" w:type="dxa"/>
            <w:vAlign w:val="center"/>
          </w:tcPr>
          <w:p w:rsidR="003254F6" w:rsidRPr="009667E1" w:rsidRDefault="003254F6" w:rsidP="00CC6336">
            <w:pPr>
              <w:jc w:val="center"/>
              <w:rPr>
                <w:rFonts w:ascii="Arial" w:hAnsi="Arial" w:cs="Arial"/>
                <w:b/>
                <w:sz w:val="18"/>
                <w:szCs w:val="18"/>
              </w:rPr>
            </w:pPr>
            <w:r w:rsidRPr="009667E1">
              <w:rPr>
                <w:rFonts w:ascii="Arial" w:hAnsi="Arial" w:cs="Arial"/>
                <w:b/>
                <w:sz w:val="18"/>
                <w:szCs w:val="18"/>
              </w:rPr>
              <w:t>Druh energie</w:t>
            </w:r>
          </w:p>
        </w:tc>
        <w:tc>
          <w:tcPr>
            <w:tcW w:w="3220" w:type="dxa"/>
            <w:gridSpan w:val="2"/>
            <w:vAlign w:val="center"/>
          </w:tcPr>
          <w:p w:rsidR="003254F6" w:rsidRPr="009667E1" w:rsidRDefault="003254F6" w:rsidP="00CC6336">
            <w:pPr>
              <w:jc w:val="center"/>
              <w:rPr>
                <w:rFonts w:ascii="Arial" w:hAnsi="Arial" w:cs="Arial"/>
                <w:b/>
                <w:sz w:val="18"/>
                <w:szCs w:val="18"/>
              </w:rPr>
            </w:pPr>
            <w:r w:rsidRPr="009667E1">
              <w:rPr>
                <w:rFonts w:ascii="Arial" w:hAnsi="Arial" w:cs="Arial"/>
                <w:b/>
                <w:sz w:val="18"/>
                <w:szCs w:val="18"/>
              </w:rPr>
              <w:t>Síla energie</w:t>
            </w:r>
            <w:r w:rsidR="000D1A1F">
              <w:rPr>
                <w:rFonts w:ascii="Arial" w:hAnsi="Arial" w:cs="Arial"/>
                <w:b/>
                <w:sz w:val="18"/>
                <w:szCs w:val="18"/>
              </w:rPr>
              <w:t xml:space="preserve"> (tlak, napětí, teplota)</w:t>
            </w: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1.</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2.</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3.</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4.</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5.</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6.</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rPr>
          <w:trHeight w:val="305"/>
        </w:trPr>
        <w:tc>
          <w:tcPr>
            <w:tcW w:w="3008" w:type="dxa"/>
            <w:gridSpan w:val="3"/>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Ověření</w:t>
            </w:r>
          </w:p>
        </w:tc>
        <w:tc>
          <w:tcPr>
            <w:tcW w:w="1980" w:type="dxa"/>
            <w:gridSpan w:val="5"/>
            <w:vAlign w:val="center"/>
          </w:tcPr>
          <w:p w:rsidR="003254F6" w:rsidRPr="009667E1" w:rsidRDefault="003254F6" w:rsidP="00CC6336">
            <w:pPr>
              <w:jc w:val="center"/>
              <w:rPr>
                <w:rFonts w:ascii="Arial" w:hAnsi="Arial" w:cs="Arial"/>
                <w:b/>
                <w:sz w:val="18"/>
                <w:szCs w:val="18"/>
              </w:rPr>
            </w:pPr>
            <w:r>
              <w:rPr>
                <w:rFonts w:ascii="Arial" w:hAnsi="Arial" w:cs="Arial"/>
                <w:b/>
                <w:sz w:val="18"/>
                <w:szCs w:val="18"/>
              </w:rPr>
              <w:t>Datum a čas ověření</w:t>
            </w:r>
          </w:p>
        </w:tc>
        <w:tc>
          <w:tcPr>
            <w:tcW w:w="4226" w:type="dxa"/>
            <w:gridSpan w:val="3"/>
            <w:vAlign w:val="center"/>
          </w:tcPr>
          <w:p w:rsidR="003254F6" w:rsidRPr="009667E1" w:rsidRDefault="003254F6" w:rsidP="00CC6336">
            <w:pPr>
              <w:jc w:val="center"/>
              <w:rPr>
                <w:rFonts w:ascii="Arial" w:hAnsi="Arial" w:cs="Arial"/>
                <w:b/>
                <w:sz w:val="18"/>
                <w:szCs w:val="18"/>
              </w:rPr>
            </w:pPr>
            <w:r w:rsidRPr="009667E1">
              <w:rPr>
                <w:rFonts w:ascii="Arial" w:hAnsi="Arial" w:cs="Arial"/>
                <w:b/>
                <w:sz w:val="18"/>
                <w:szCs w:val="18"/>
              </w:rPr>
              <w:t>Podpis</w:t>
            </w:r>
          </w:p>
        </w:tc>
      </w:tr>
      <w:tr w:rsidR="003254F6" w:rsidRPr="009667E1" w:rsidTr="00CC6336">
        <w:trPr>
          <w:trHeight w:val="305"/>
        </w:trPr>
        <w:tc>
          <w:tcPr>
            <w:tcW w:w="3008" w:type="dxa"/>
            <w:gridSpan w:val="3"/>
            <w:vAlign w:val="center"/>
          </w:tcPr>
          <w:p w:rsidR="003254F6" w:rsidRPr="009667E1" w:rsidRDefault="003254F6" w:rsidP="00CC6336">
            <w:pPr>
              <w:rPr>
                <w:rFonts w:ascii="Arial" w:hAnsi="Arial" w:cs="Arial"/>
                <w:b/>
                <w:sz w:val="18"/>
                <w:szCs w:val="18"/>
              </w:rPr>
            </w:pPr>
            <w:r>
              <w:rPr>
                <w:rFonts w:ascii="Arial" w:hAnsi="Arial" w:cs="Arial"/>
                <w:b/>
                <w:sz w:val="18"/>
                <w:szCs w:val="18"/>
              </w:rPr>
              <w:t>Vedoucí úseku</w:t>
            </w:r>
          </w:p>
        </w:tc>
        <w:tc>
          <w:tcPr>
            <w:tcW w:w="1980" w:type="dxa"/>
            <w:gridSpan w:val="5"/>
            <w:vAlign w:val="center"/>
          </w:tcPr>
          <w:p w:rsidR="003254F6" w:rsidRPr="009667E1" w:rsidRDefault="003254F6" w:rsidP="00CC6336">
            <w:pPr>
              <w:jc w:val="center"/>
              <w:rPr>
                <w:rFonts w:ascii="Arial" w:hAnsi="Arial" w:cs="Arial"/>
                <w:b/>
                <w:sz w:val="18"/>
                <w:szCs w:val="18"/>
              </w:rPr>
            </w:pPr>
          </w:p>
        </w:tc>
        <w:tc>
          <w:tcPr>
            <w:tcW w:w="4226" w:type="dxa"/>
            <w:gridSpan w:val="3"/>
            <w:vAlign w:val="center"/>
          </w:tcPr>
          <w:p w:rsidR="003254F6" w:rsidRPr="009667E1" w:rsidRDefault="003254F6" w:rsidP="00CC6336">
            <w:pPr>
              <w:jc w:val="center"/>
              <w:rPr>
                <w:rFonts w:ascii="Arial" w:hAnsi="Arial" w:cs="Arial"/>
                <w:b/>
                <w:sz w:val="18"/>
                <w:szCs w:val="18"/>
              </w:rPr>
            </w:pPr>
          </w:p>
        </w:tc>
      </w:tr>
      <w:tr w:rsidR="003254F6" w:rsidRPr="009667E1" w:rsidTr="00CC6336">
        <w:trPr>
          <w:trHeight w:val="305"/>
        </w:trPr>
        <w:tc>
          <w:tcPr>
            <w:tcW w:w="3008" w:type="dxa"/>
            <w:gridSpan w:val="3"/>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Mech</w:t>
            </w:r>
            <w:r>
              <w:rPr>
                <w:rFonts w:ascii="Arial" w:hAnsi="Arial" w:cs="Arial"/>
                <w:b/>
                <w:sz w:val="18"/>
                <w:szCs w:val="18"/>
              </w:rPr>
              <w:t xml:space="preserve">anik </w:t>
            </w:r>
            <w:r w:rsidRPr="009667E1">
              <w:rPr>
                <w:rFonts w:ascii="Arial" w:hAnsi="Arial" w:cs="Arial"/>
                <w:b/>
                <w:sz w:val="18"/>
                <w:szCs w:val="18"/>
              </w:rPr>
              <w:t>/</w:t>
            </w:r>
            <w:r>
              <w:rPr>
                <w:rFonts w:ascii="Arial" w:hAnsi="Arial" w:cs="Arial"/>
                <w:b/>
                <w:sz w:val="18"/>
                <w:szCs w:val="18"/>
              </w:rPr>
              <w:t xml:space="preserve"> Mistr údržby</w:t>
            </w:r>
          </w:p>
        </w:tc>
        <w:tc>
          <w:tcPr>
            <w:tcW w:w="1980" w:type="dxa"/>
            <w:gridSpan w:val="5"/>
            <w:vAlign w:val="center"/>
          </w:tcPr>
          <w:p w:rsidR="003254F6" w:rsidRPr="009667E1" w:rsidRDefault="003254F6" w:rsidP="00CC6336">
            <w:pPr>
              <w:rPr>
                <w:rFonts w:ascii="Arial" w:hAnsi="Arial" w:cs="Arial"/>
                <w:b/>
                <w:sz w:val="18"/>
                <w:szCs w:val="18"/>
              </w:rPr>
            </w:pPr>
          </w:p>
        </w:tc>
        <w:tc>
          <w:tcPr>
            <w:tcW w:w="4226" w:type="dxa"/>
            <w:gridSpan w:val="3"/>
            <w:vAlign w:val="center"/>
          </w:tcPr>
          <w:p w:rsidR="003254F6" w:rsidRPr="009667E1" w:rsidRDefault="003254F6" w:rsidP="00CC6336">
            <w:pPr>
              <w:rPr>
                <w:rFonts w:ascii="Arial" w:hAnsi="Arial" w:cs="Arial"/>
                <w:b/>
                <w:sz w:val="18"/>
                <w:szCs w:val="18"/>
              </w:rPr>
            </w:pPr>
          </w:p>
        </w:tc>
      </w:tr>
      <w:tr w:rsidR="003254F6" w:rsidRPr="009667E1" w:rsidTr="00CC6336">
        <w:trPr>
          <w:trHeight w:val="305"/>
        </w:trPr>
        <w:tc>
          <w:tcPr>
            <w:tcW w:w="3008" w:type="dxa"/>
            <w:gridSpan w:val="3"/>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Dodavatelé</w:t>
            </w:r>
          </w:p>
        </w:tc>
        <w:tc>
          <w:tcPr>
            <w:tcW w:w="1980" w:type="dxa"/>
            <w:gridSpan w:val="5"/>
            <w:vAlign w:val="center"/>
          </w:tcPr>
          <w:p w:rsidR="003254F6" w:rsidRPr="009667E1" w:rsidRDefault="003254F6" w:rsidP="00CC6336">
            <w:pPr>
              <w:rPr>
                <w:rFonts w:ascii="Arial" w:hAnsi="Arial" w:cs="Arial"/>
                <w:b/>
                <w:sz w:val="18"/>
                <w:szCs w:val="18"/>
              </w:rPr>
            </w:pPr>
          </w:p>
        </w:tc>
        <w:tc>
          <w:tcPr>
            <w:tcW w:w="4226" w:type="dxa"/>
            <w:gridSpan w:val="3"/>
            <w:vAlign w:val="center"/>
          </w:tcPr>
          <w:p w:rsidR="003254F6" w:rsidRPr="009667E1" w:rsidRDefault="003254F6" w:rsidP="00CC6336">
            <w:pPr>
              <w:rPr>
                <w:rFonts w:ascii="Arial" w:hAnsi="Arial" w:cs="Arial"/>
                <w:b/>
                <w:sz w:val="18"/>
                <w:szCs w:val="18"/>
              </w:rPr>
            </w:pPr>
          </w:p>
        </w:tc>
      </w:tr>
      <w:tr w:rsidR="003254F6" w:rsidRPr="009667E1" w:rsidTr="00CC6336">
        <w:trPr>
          <w:trHeight w:val="305"/>
        </w:trPr>
        <w:tc>
          <w:tcPr>
            <w:tcW w:w="9214" w:type="dxa"/>
            <w:gridSpan w:val="11"/>
            <w:vAlign w:val="center"/>
          </w:tcPr>
          <w:p w:rsidR="003254F6" w:rsidRPr="009667E1" w:rsidRDefault="003254F6" w:rsidP="00CC6336">
            <w:pPr>
              <w:jc w:val="center"/>
              <w:rPr>
                <w:rFonts w:ascii="Arial" w:hAnsi="Arial" w:cs="Arial"/>
                <w:b/>
                <w:color w:val="0000FF"/>
              </w:rPr>
            </w:pPr>
            <w:r w:rsidRPr="009667E1">
              <w:rPr>
                <w:rFonts w:ascii="Arial" w:hAnsi="Arial" w:cs="Arial"/>
                <w:b/>
                <w:color w:val="0000FF"/>
              </w:rPr>
              <w:t xml:space="preserve">IV. SCHVÁLENÍ </w:t>
            </w:r>
          </w:p>
        </w:tc>
      </w:tr>
      <w:tr w:rsidR="003254F6" w:rsidRPr="009667E1" w:rsidTr="00CC6336">
        <w:trPr>
          <w:trHeight w:val="305"/>
        </w:trPr>
        <w:tc>
          <w:tcPr>
            <w:tcW w:w="3956" w:type="dxa"/>
            <w:gridSpan w:val="4"/>
            <w:vAlign w:val="center"/>
          </w:tcPr>
          <w:p w:rsidR="003254F6" w:rsidRPr="009667E1" w:rsidRDefault="003254F6" w:rsidP="00CC6336">
            <w:pPr>
              <w:rPr>
                <w:rFonts w:ascii="Arial" w:hAnsi="Arial" w:cs="Arial"/>
                <w:b/>
                <w:sz w:val="18"/>
                <w:szCs w:val="18"/>
              </w:rPr>
            </w:pPr>
            <w:r>
              <w:rPr>
                <w:rFonts w:ascii="Arial" w:hAnsi="Arial" w:cs="Arial"/>
                <w:b/>
                <w:sz w:val="18"/>
                <w:szCs w:val="18"/>
              </w:rPr>
              <w:t>Nadřízený pracovník vedoucího úseku</w:t>
            </w:r>
            <w:r w:rsidRPr="009667E1">
              <w:rPr>
                <w:rFonts w:ascii="Arial" w:hAnsi="Arial" w:cs="Arial"/>
                <w:b/>
                <w:sz w:val="18"/>
                <w:szCs w:val="18"/>
              </w:rPr>
              <w:t>:</w:t>
            </w:r>
          </w:p>
        </w:tc>
        <w:tc>
          <w:tcPr>
            <w:tcW w:w="5258" w:type="dxa"/>
            <w:gridSpan w:val="7"/>
            <w:vAlign w:val="center"/>
          </w:tcPr>
          <w:p w:rsidR="003254F6" w:rsidRPr="009667E1" w:rsidRDefault="003254F6" w:rsidP="00CC6336">
            <w:pPr>
              <w:jc w:val="center"/>
              <w:rPr>
                <w:rFonts w:ascii="Arial" w:hAnsi="Arial" w:cs="Arial"/>
                <w:b/>
                <w:sz w:val="18"/>
                <w:szCs w:val="18"/>
              </w:rPr>
            </w:pPr>
          </w:p>
        </w:tc>
      </w:tr>
      <w:tr w:rsidR="003254F6" w:rsidRPr="009667E1" w:rsidTr="00CC6336">
        <w:tc>
          <w:tcPr>
            <w:tcW w:w="9214" w:type="dxa"/>
            <w:gridSpan w:val="11"/>
            <w:vAlign w:val="center"/>
          </w:tcPr>
          <w:p w:rsidR="003254F6" w:rsidRPr="009667E1" w:rsidRDefault="003254F6" w:rsidP="00CC6336">
            <w:pPr>
              <w:jc w:val="center"/>
              <w:rPr>
                <w:rFonts w:ascii="Arial" w:hAnsi="Arial" w:cs="Arial"/>
                <w:b/>
                <w:color w:val="0000FF"/>
              </w:rPr>
            </w:pPr>
            <w:r w:rsidRPr="009667E1">
              <w:rPr>
                <w:rFonts w:ascii="Arial" w:hAnsi="Arial" w:cs="Arial"/>
                <w:b/>
                <w:color w:val="0000FF"/>
              </w:rPr>
              <w:t xml:space="preserve">V. </w:t>
            </w:r>
            <w:r>
              <w:rPr>
                <w:rFonts w:ascii="Arial" w:hAnsi="Arial" w:cs="Arial"/>
                <w:b/>
                <w:color w:val="0000FF"/>
              </w:rPr>
              <w:t>SPRÁVA ZAŘÍZENÍ</w:t>
            </w:r>
          </w:p>
        </w:tc>
      </w:tr>
      <w:tr w:rsidR="003254F6" w:rsidRPr="009667E1" w:rsidTr="00CC6336">
        <w:tc>
          <w:tcPr>
            <w:tcW w:w="2964" w:type="dxa"/>
            <w:gridSpan w:val="2"/>
          </w:tcPr>
          <w:p w:rsidR="003254F6" w:rsidRPr="009667E1" w:rsidRDefault="003254F6" w:rsidP="00CC6336">
            <w:pPr>
              <w:jc w:val="center"/>
              <w:rPr>
                <w:rFonts w:ascii="Arial" w:hAnsi="Arial" w:cs="Arial"/>
                <w:b/>
                <w:color w:val="FF0000"/>
                <w:sz w:val="18"/>
                <w:szCs w:val="18"/>
              </w:rPr>
            </w:pPr>
          </w:p>
        </w:tc>
        <w:tc>
          <w:tcPr>
            <w:tcW w:w="1980" w:type="dxa"/>
            <w:gridSpan w:val="5"/>
            <w:vAlign w:val="center"/>
          </w:tcPr>
          <w:p w:rsidR="003254F6" w:rsidRPr="009667E1" w:rsidRDefault="003254F6" w:rsidP="00CC6336">
            <w:pPr>
              <w:ind w:left="-108"/>
              <w:jc w:val="center"/>
              <w:rPr>
                <w:rFonts w:ascii="Arial" w:hAnsi="Arial" w:cs="Arial"/>
                <w:b/>
                <w:sz w:val="18"/>
                <w:szCs w:val="18"/>
              </w:rPr>
            </w:pPr>
            <w:r w:rsidRPr="009667E1">
              <w:rPr>
                <w:rFonts w:ascii="Arial" w:hAnsi="Arial" w:cs="Arial"/>
                <w:b/>
                <w:sz w:val="18"/>
                <w:szCs w:val="18"/>
              </w:rPr>
              <w:t xml:space="preserve">PPG </w:t>
            </w:r>
            <w:r>
              <w:rPr>
                <w:rFonts w:ascii="Arial" w:hAnsi="Arial" w:cs="Arial"/>
                <w:b/>
                <w:sz w:val="18"/>
                <w:szCs w:val="18"/>
              </w:rPr>
              <w:t>Údržba</w:t>
            </w:r>
          </w:p>
        </w:tc>
        <w:tc>
          <w:tcPr>
            <w:tcW w:w="4270" w:type="dxa"/>
            <w:gridSpan w:val="4"/>
            <w:shd w:val="clear" w:color="auto" w:fill="auto"/>
            <w:vAlign w:val="center"/>
          </w:tcPr>
          <w:p w:rsidR="003254F6" w:rsidRPr="009667E1" w:rsidRDefault="003254F6" w:rsidP="00CC6336">
            <w:pPr>
              <w:ind w:left="-108"/>
              <w:jc w:val="center"/>
              <w:rPr>
                <w:rFonts w:ascii="Arial" w:hAnsi="Arial" w:cs="Arial"/>
                <w:b/>
                <w:sz w:val="18"/>
                <w:szCs w:val="18"/>
              </w:rPr>
            </w:pPr>
            <w:r>
              <w:rPr>
                <w:rFonts w:ascii="Arial" w:hAnsi="Arial" w:cs="Arial"/>
                <w:b/>
                <w:sz w:val="18"/>
                <w:szCs w:val="18"/>
              </w:rPr>
              <w:t>Zhotovitel</w:t>
            </w:r>
          </w:p>
        </w:tc>
      </w:tr>
      <w:tr w:rsidR="003254F6" w:rsidRPr="009667E1" w:rsidTr="00CC6336">
        <w:tc>
          <w:tcPr>
            <w:tcW w:w="2964" w:type="dxa"/>
            <w:gridSpan w:val="2"/>
            <w:vAlign w:val="center"/>
          </w:tcPr>
          <w:p w:rsidR="003254F6" w:rsidRPr="009667E1" w:rsidRDefault="003254F6" w:rsidP="00CC6336">
            <w:pPr>
              <w:rPr>
                <w:rFonts w:ascii="Arial" w:hAnsi="Arial" w:cs="Arial"/>
                <w:b/>
                <w:sz w:val="18"/>
                <w:szCs w:val="18"/>
              </w:rPr>
            </w:pPr>
            <w:r>
              <w:rPr>
                <w:rFonts w:ascii="Arial" w:hAnsi="Arial" w:cs="Arial"/>
                <w:b/>
                <w:sz w:val="18"/>
                <w:szCs w:val="18"/>
              </w:rPr>
              <w:t>Podpis správce majetku</w:t>
            </w:r>
            <w:r w:rsidRPr="009667E1">
              <w:rPr>
                <w:rFonts w:ascii="Arial" w:hAnsi="Arial" w:cs="Arial"/>
                <w:b/>
                <w:sz w:val="18"/>
                <w:szCs w:val="18"/>
              </w:rPr>
              <w:t>:</w:t>
            </w:r>
          </w:p>
        </w:tc>
        <w:tc>
          <w:tcPr>
            <w:tcW w:w="1980" w:type="dxa"/>
            <w:gridSpan w:val="5"/>
            <w:vAlign w:val="center"/>
          </w:tcPr>
          <w:p w:rsidR="003254F6" w:rsidRPr="009667E1" w:rsidRDefault="003254F6" w:rsidP="00CC6336">
            <w:pPr>
              <w:ind w:left="-108"/>
              <w:jc w:val="center"/>
              <w:rPr>
                <w:rFonts w:ascii="Arial" w:hAnsi="Arial" w:cs="Arial"/>
                <w:b/>
                <w:sz w:val="16"/>
                <w:szCs w:val="16"/>
              </w:rPr>
            </w:pPr>
          </w:p>
        </w:tc>
        <w:tc>
          <w:tcPr>
            <w:tcW w:w="4270" w:type="dxa"/>
            <w:gridSpan w:val="4"/>
            <w:shd w:val="clear" w:color="auto" w:fill="auto"/>
            <w:vAlign w:val="center"/>
          </w:tcPr>
          <w:p w:rsidR="003254F6" w:rsidRPr="009667E1" w:rsidRDefault="003254F6" w:rsidP="00CC6336">
            <w:pPr>
              <w:ind w:left="-108"/>
              <w:jc w:val="center"/>
              <w:rPr>
                <w:rFonts w:ascii="Arial" w:hAnsi="Arial" w:cs="Arial"/>
                <w:b/>
                <w:sz w:val="16"/>
                <w:szCs w:val="16"/>
              </w:rPr>
            </w:pPr>
          </w:p>
        </w:tc>
      </w:tr>
      <w:tr w:rsidR="003254F6" w:rsidRPr="009667E1" w:rsidTr="00CC6336">
        <w:tc>
          <w:tcPr>
            <w:tcW w:w="2964" w:type="dxa"/>
            <w:gridSpan w:val="2"/>
            <w:vAlign w:val="center"/>
          </w:tcPr>
          <w:p w:rsidR="003254F6" w:rsidRPr="009667E1" w:rsidRDefault="003254F6" w:rsidP="00CC6336">
            <w:pPr>
              <w:rPr>
                <w:rFonts w:ascii="Arial" w:hAnsi="Arial" w:cs="Arial"/>
                <w:b/>
                <w:sz w:val="18"/>
                <w:szCs w:val="18"/>
              </w:rPr>
            </w:pPr>
            <w:r>
              <w:rPr>
                <w:rFonts w:ascii="Arial" w:hAnsi="Arial" w:cs="Arial"/>
                <w:b/>
                <w:sz w:val="18"/>
                <w:szCs w:val="18"/>
              </w:rPr>
              <w:t>Podpis vyhotovitele</w:t>
            </w:r>
            <w:r w:rsidRPr="009667E1">
              <w:rPr>
                <w:rFonts w:ascii="Arial" w:hAnsi="Arial" w:cs="Arial"/>
                <w:b/>
                <w:sz w:val="18"/>
                <w:szCs w:val="18"/>
              </w:rPr>
              <w:t>:</w:t>
            </w:r>
          </w:p>
        </w:tc>
        <w:tc>
          <w:tcPr>
            <w:tcW w:w="1980" w:type="dxa"/>
            <w:gridSpan w:val="5"/>
            <w:vAlign w:val="center"/>
          </w:tcPr>
          <w:p w:rsidR="003254F6" w:rsidRPr="009667E1" w:rsidRDefault="003254F6" w:rsidP="00CC6336">
            <w:pPr>
              <w:ind w:left="-108"/>
              <w:jc w:val="center"/>
              <w:rPr>
                <w:rFonts w:ascii="Arial" w:hAnsi="Arial" w:cs="Arial"/>
                <w:b/>
                <w:sz w:val="22"/>
                <w:szCs w:val="22"/>
              </w:rPr>
            </w:pPr>
          </w:p>
        </w:tc>
        <w:tc>
          <w:tcPr>
            <w:tcW w:w="4270" w:type="dxa"/>
            <w:gridSpan w:val="4"/>
            <w:shd w:val="clear" w:color="auto" w:fill="auto"/>
            <w:vAlign w:val="center"/>
          </w:tcPr>
          <w:p w:rsidR="003254F6" w:rsidRPr="009667E1" w:rsidRDefault="003254F6" w:rsidP="00CC6336">
            <w:pPr>
              <w:ind w:left="-108"/>
              <w:jc w:val="center"/>
              <w:rPr>
                <w:rFonts w:ascii="Arial" w:hAnsi="Arial" w:cs="Arial"/>
                <w:b/>
                <w:sz w:val="22"/>
                <w:szCs w:val="22"/>
              </w:rPr>
            </w:pPr>
          </w:p>
        </w:tc>
      </w:tr>
      <w:tr w:rsidR="003254F6" w:rsidRPr="009667E1" w:rsidTr="00CC6336">
        <w:tc>
          <w:tcPr>
            <w:tcW w:w="2964" w:type="dxa"/>
            <w:gridSpan w:val="2"/>
            <w:vAlign w:val="center"/>
          </w:tcPr>
          <w:p w:rsidR="003254F6" w:rsidRPr="009667E1" w:rsidRDefault="003254F6" w:rsidP="00CC6336">
            <w:pPr>
              <w:rPr>
                <w:rFonts w:ascii="Arial" w:hAnsi="Arial" w:cs="Arial"/>
                <w:b/>
                <w:sz w:val="18"/>
                <w:szCs w:val="18"/>
              </w:rPr>
            </w:pPr>
            <w:r>
              <w:rPr>
                <w:rFonts w:ascii="Arial" w:hAnsi="Arial" w:cs="Arial"/>
                <w:b/>
                <w:sz w:val="18"/>
                <w:szCs w:val="18"/>
              </w:rPr>
              <w:t>Datum dokončení:</w:t>
            </w:r>
          </w:p>
        </w:tc>
        <w:tc>
          <w:tcPr>
            <w:tcW w:w="1980" w:type="dxa"/>
            <w:gridSpan w:val="5"/>
            <w:vAlign w:val="center"/>
          </w:tcPr>
          <w:p w:rsidR="003254F6" w:rsidRPr="009667E1" w:rsidRDefault="003254F6" w:rsidP="00CC6336">
            <w:pPr>
              <w:ind w:left="-108"/>
              <w:jc w:val="center"/>
              <w:rPr>
                <w:rFonts w:ascii="Arial" w:hAnsi="Arial" w:cs="Arial"/>
                <w:b/>
                <w:sz w:val="22"/>
                <w:szCs w:val="22"/>
              </w:rPr>
            </w:pPr>
          </w:p>
        </w:tc>
        <w:tc>
          <w:tcPr>
            <w:tcW w:w="4270" w:type="dxa"/>
            <w:gridSpan w:val="4"/>
            <w:shd w:val="clear" w:color="auto" w:fill="auto"/>
            <w:vAlign w:val="center"/>
          </w:tcPr>
          <w:p w:rsidR="003254F6" w:rsidRPr="009667E1" w:rsidRDefault="003254F6" w:rsidP="00CC6336">
            <w:pPr>
              <w:ind w:left="-108"/>
              <w:jc w:val="center"/>
              <w:rPr>
                <w:rFonts w:ascii="Arial" w:hAnsi="Arial" w:cs="Arial"/>
                <w:b/>
                <w:sz w:val="22"/>
                <w:szCs w:val="22"/>
              </w:rPr>
            </w:pPr>
          </w:p>
        </w:tc>
      </w:tr>
    </w:tbl>
    <w:p w:rsidR="003254F6" w:rsidRPr="009667E1" w:rsidRDefault="003254F6" w:rsidP="003254F6">
      <w:pPr>
        <w:pStyle w:val="NormalItalic"/>
        <w:rPr>
          <w:rFonts w:ascii="Arial" w:hAnsi="Arial" w:cs="Arial"/>
          <w:sz w:val="16"/>
          <w:lang w:val="cs-CZ"/>
        </w:rPr>
      </w:pPr>
    </w:p>
    <w:p w:rsidR="003254F6" w:rsidRPr="009667E1" w:rsidRDefault="003254F6" w:rsidP="003254F6">
      <w:pPr>
        <w:pStyle w:val="NormalItalic"/>
        <w:rPr>
          <w:rFonts w:ascii="Arial" w:hAnsi="Arial" w:cs="Arial"/>
          <w:sz w:val="16"/>
          <w:lang w:val="cs-CZ"/>
        </w:rPr>
      </w:pPr>
    </w:p>
    <w:p w:rsidR="003254F6" w:rsidRPr="009667E1" w:rsidRDefault="000D1A1F" w:rsidP="00036FC8">
      <w:pPr>
        <w:pStyle w:val="NormalItalic"/>
        <w:rPr>
          <w:rFonts w:ascii="Arial" w:hAnsi="Arial" w:cs="Arial"/>
          <w:sz w:val="16"/>
          <w:lang w:val="cs-CZ"/>
        </w:rPr>
      </w:pPr>
      <w:r>
        <w:rPr>
          <w:rFonts w:ascii="Arial" w:hAnsi="Arial" w:cs="Arial"/>
          <w:sz w:val="16"/>
          <w:lang w:val="cs-CZ"/>
        </w:rPr>
        <w:t>*N/A - neaplikovatelné</w:t>
      </w:r>
    </w:p>
    <w:p w:rsidR="000D1A1F" w:rsidRDefault="000D1A1F" w:rsidP="000E0CE7">
      <w:pPr>
        <w:pStyle w:val="NormalItalic"/>
        <w:jc w:val="center"/>
        <w:rPr>
          <w:rFonts w:ascii="Arial" w:hAnsi="Arial" w:cs="Arial"/>
          <w:b/>
          <w:i/>
          <w:lang w:val="cs-CZ"/>
        </w:rPr>
      </w:pPr>
    </w:p>
    <w:p w:rsidR="000D1A1F" w:rsidRDefault="000D1A1F">
      <w:pPr>
        <w:rPr>
          <w:rFonts w:ascii="Arial" w:hAnsi="Arial" w:cs="Arial"/>
          <w:b/>
          <w:i/>
          <w:lang w:eastAsia="en-US"/>
        </w:rPr>
      </w:pPr>
      <w:r>
        <w:rPr>
          <w:rFonts w:ascii="Arial" w:hAnsi="Arial" w:cs="Arial"/>
          <w:b/>
          <w:i/>
        </w:rPr>
        <w:br w:type="page"/>
      </w:r>
    </w:p>
    <w:p w:rsidR="000D1A1F" w:rsidRDefault="000D1A1F" w:rsidP="000E0CE7">
      <w:pPr>
        <w:pStyle w:val="NormalItalic"/>
        <w:jc w:val="center"/>
        <w:rPr>
          <w:rFonts w:ascii="Arial" w:hAnsi="Arial" w:cs="Arial"/>
          <w:b/>
          <w:i/>
          <w:lang w:val="cs-CZ"/>
        </w:rPr>
      </w:pPr>
    </w:p>
    <w:p w:rsidR="003254F6" w:rsidRPr="009667E1" w:rsidRDefault="003254F6" w:rsidP="000E0CE7">
      <w:pPr>
        <w:pStyle w:val="NormalItalic"/>
        <w:jc w:val="center"/>
        <w:rPr>
          <w:rFonts w:ascii="Arial" w:hAnsi="Arial" w:cs="Arial"/>
          <w:b/>
          <w:i/>
          <w:lang w:val="cs-CZ"/>
        </w:rPr>
      </w:pPr>
      <w:r>
        <w:rPr>
          <w:rFonts w:ascii="Arial" w:hAnsi="Arial" w:cs="Arial"/>
          <w:b/>
          <w:i/>
          <w:lang w:val="cs-CZ"/>
        </w:rPr>
        <w:t>Štítek plánované bezpečné práce</w:t>
      </w:r>
      <w:r w:rsidRPr="009667E1">
        <w:rPr>
          <w:rFonts w:ascii="Arial" w:hAnsi="Arial" w:cs="Arial"/>
          <w:b/>
          <w:i/>
          <w:lang w:val="cs-CZ"/>
        </w:rPr>
        <w:t xml:space="preserve"> – </w:t>
      </w:r>
      <w:r>
        <w:rPr>
          <w:rFonts w:ascii="Arial" w:hAnsi="Arial" w:cs="Arial"/>
          <w:b/>
          <w:i/>
          <w:lang w:val="cs-CZ"/>
        </w:rPr>
        <w:t>Zadní strana</w:t>
      </w:r>
    </w:p>
    <w:p w:rsidR="003254F6" w:rsidRPr="009667E1" w:rsidRDefault="003254F6" w:rsidP="003254F6"/>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58"/>
        <w:gridCol w:w="459"/>
        <w:gridCol w:w="459"/>
      </w:tblGrid>
      <w:tr w:rsidR="00036FC8" w:rsidRPr="009667E1" w:rsidTr="00CC6336">
        <w:trPr>
          <w:cantSplit/>
          <w:trHeight w:val="1340"/>
        </w:trPr>
        <w:tc>
          <w:tcPr>
            <w:tcW w:w="0" w:type="auto"/>
            <w:tcBorders>
              <w:bottom w:val="single" w:sz="4" w:space="0" w:color="auto"/>
            </w:tcBorders>
            <w:vAlign w:val="center"/>
          </w:tcPr>
          <w:p w:rsidR="00036FC8" w:rsidRPr="009667E1" w:rsidRDefault="00036FC8" w:rsidP="00CC6336">
            <w:pPr>
              <w:jc w:val="center"/>
              <w:rPr>
                <w:rFonts w:ascii="Arial" w:hAnsi="Arial" w:cs="Arial"/>
                <w:b/>
              </w:rPr>
            </w:pPr>
          </w:p>
          <w:p w:rsidR="00036FC8" w:rsidRPr="009667E1" w:rsidRDefault="00036FC8" w:rsidP="00CC6336">
            <w:pPr>
              <w:jc w:val="center"/>
              <w:rPr>
                <w:rFonts w:ascii="Arial" w:hAnsi="Arial" w:cs="Arial"/>
                <w:b/>
              </w:rPr>
            </w:pPr>
            <w:r w:rsidRPr="009667E1">
              <w:rPr>
                <w:rFonts w:ascii="Arial" w:hAnsi="Arial" w:cs="Arial"/>
                <w:b/>
              </w:rPr>
              <w:t>Popis</w:t>
            </w:r>
          </w:p>
          <w:p w:rsidR="00036FC8" w:rsidRPr="009667E1" w:rsidRDefault="00036FC8" w:rsidP="00CC6336">
            <w:pPr>
              <w:jc w:val="center"/>
              <w:rPr>
                <w:rFonts w:ascii="Arial" w:hAnsi="Arial" w:cs="Arial"/>
                <w:b/>
                <w:color w:val="999999"/>
              </w:rPr>
            </w:pPr>
            <w:r w:rsidRPr="009667E1">
              <w:rPr>
                <w:rFonts w:ascii="Arial" w:hAnsi="Arial" w:cs="Arial"/>
                <w:b/>
                <w:i/>
                <w:sz w:val="16"/>
                <w:szCs w:val="16"/>
              </w:rPr>
              <w:t>(</w:t>
            </w:r>
            <w:r>
              <w:rPr>
                <w:rFonts w:ascii="Arial" w:hAnsi="Arial" w:cs="Arial"/>
                <w:b/>
                <w:i/>
                <w:sz w:val="16"/>
                <w:szCs w:val="16"/>
              </w:rPr>
              <w:t>Zatrhněte příslušné kolonky)</w:t>
            </w:r>
          </w:p>
        </w:tc>
        <w:tc>
          <w:tcPr>
            <w:tcW w:w="0" w:type="auto"/>
            <w:tcBorders>
              <w:bottom w:val="single" w:sz="4" w:space="0" w:color="auto"/>
            </w:tcBorders>
            <w:textDirection w:val="btLr"/>
            <w:vAlign w:val="center"/>
          </w:tcPr>
          <w:p w:rsidR="00036FC8" w:rsidRPr="009667E1" w:rsidRDefault="00036FC8" w:rsidP="00CC6336">
            <w:pPr>
              <w:ind w:left="113" w:right="113"/>
              <w:rPr>
                <w:rFonts w:ascii="Arial" w:hAnsi="Arial" w:cs="Arial"/>
                <w:b/>
              </w:rPr>
            </w:pPr>
            <w:r>
              <w:rPr>
                <w:rFonts w:ascii="Arial" w:hAnsi="Arial" w:cs="Arial"/>
                <w:b/>
              </w:rPr>
              <w:t>Obsluha</w:t>
            </w:r>
          </w:p>
        </w:tc>
        <w:tc>
          <w:tcPr>
            <w:tcW w:w="0" w:type="auto"/>
            <w:tcBorders>
              <w:bottom w:val="single" w:sz="4" w:space="0" w:color="auto"/>
            </w:tcBorders>
            <w:textDirection w:val="btLr"/>
            <w:vAlign w:val="center"/>
          </w:tcPr>
          <w:p w:rsidR="00036FC8" w:rsidRPr="009667E1" w:rsidRDefault="00036FC8" w:rsidP="00CC6336">
            <w:pPr>
              <w:ind w:left="113" w:right="113"/>
              <w:rPr>
                <w:rFonts w:ascii="Arial" w:hAnsi="Arial" w:cs="Arial"/>
                <w:b/>
              </w:rPr>
            </w:pPr>
            <w:r>
              <w:rPr>
                <w:rFonts w:ascii="Arial" w:hAnsi="Arial" w:cs="Arial"/>
                <w:b/>
              </w:rPr>
              <w:t>Dozor</w:t>
            </w:r>
          </w:p>
        </w:tc>
      </w:tr>
      <w:tr w:rsidR="00036FC8" w:rsidRPr="009667E1" w:rsidTr="00CC6336">
        <w:tc>
          <w:tcPr>
            <w:tcW w:w="0" w:type="auto"/>
            <w:shd w:val="clear" w:color="auto" w:fill="FFFFFF"/>
            <w:vAlign w:val="center"/>
          </w:tcPr>
          <w:p w:rsidR="00036FC8" w:rsidRPr="009667E1" w:rsidRDefault="00036FC8" w:rsidP="00CC6336">
            <w:pPr>
              <w:rPr>
                <w:rFonts w:ascii="Arial" w:hAnsi="Arial" w:cs="Arial"/>
                <w:b/>
              </w:rPr>
            </w:pPr>
            <w:r>
              <w:rPr>
                <w:rFonts w:ascii="Arial" w:hAnsi="Arial" w:cs="Arial"/>
                <w:b/>
                <w:sz w:val="18"/>
                <w:szCs w:val="18"/>
              </w:rPr>
              <w:t>Bezpečnostní pracovní pokyny (vč. požadavků na OOPP)</w:t>
            </w:r>
            <w:r w:rsidRPr="009667E1">
              <w:rPr>
                <w:rFonts w:ascii="Arial" w:hAnsi="Arial" w:cs="Arial"/>
                <w:b/>
                <w:sz w:val="18"/>
                <w:szCs w:val="18"/>
              </w:rPr>
              <w:t>:</w:t>
            </w:r>
          </w:p>
        </w:tc>
        <w:tc>
          <w:tcPr>
            <w:tcW w:w="0" w:type="auto"/>
            <w:shd w:val="clear" w:color="auto" w:fill="FFFFFF"/>
            <w:vAlign w:val="center"/>
          </w:tcPr>
          <w:p w:rsidR="00036FC8" w:rsidRPr="009667E1" w:rsidRDefault="00036FC8" w:rsidP="00CC6336">
            <w:pPr>
              <w:rPr>
                <w:rFonts w:ascii="Arial" w:hAnsi="Arial" w:cs="Arial"/>
                <w:b/>
                <w:sz w:val="32"/>
                <w:szCs w:val="32"/>
              </w:rPr>
            </w:pPr>
          </w:p>
        </w:tc>
        <w:tc>
          <w:tcPr>
            <w:tcW w:w="0" w:type="auto"/>
            <w:shd w:val="clear" w:color="auto" w:fill="FFFFFF"/>
            <w:vAlign w:val="center"/>
          </w:tcPr>
          <w:p w:rsidR="00036FC8" w:rsidRPr="009667E1" w:rsidRDefault="00036FC8" w:rsidP="00CC6336">
            <w:pPr>
              <w:rPr>
                <w:rFonts w:ascii="Arial" w:hAnsi="Arial" w:cs="Arial"/>
                <w:b/>
                <w:sz w:val="32"/>
                <w:szCs w:val="32"/>
              </w:rPr>
            </w:pPr>
          </w:p>
        </w:tc>
      </w:tr>
      <w:tr w:rsidR="00036FC8" w:rsidRPr="009667E1" w:rsidTr="00CC6336">
        <w:tc>
          <w:tcPr>
            <w:tcW w:w="0" w:type="auto"/>
            <w:shd w:val="clear" w:color="auto" w:fill="FFFFFF"/>
            <w:vAlign w:val="center"/>
          </w:tcPr>
          <w:p w:rsidR="00036FC8" w:rsidRPr="009667E1" w:rsidRDefault="00036FC8" w:rsidP="000D1A1F">
            <w:pPr>
              <w:rPr>
                <w:rFonts w:ascii="Arial" w:hAnsi="Arial" w:cs="Arial"/>
                <w:b/>
                <w:sz w:val="18"/>
                <w:szCs w:val="18"/>
              </w:rPr>
            </w:pPr>
            <w:r w:rsidRPr="009667E1">
              <w:rPr>
                <w:rFonts w:ascii="Arial" w:hAnsi="Arial" w:cs="Arial"/>
                <w:b/>
                <w:sz w:val="18"/>
                <w:szCs w:val="18"/>
              </w:rPr>
              <w:t xml:space="preserve">Funkčnost nejbližší </w:t>
            </w:r>
            <w:r>
              <w:rPr>
                <w:rFonts w:ascii="Arial" w:hAnsi="Arial" w:cs="Arial"/>
                <w:b/>
                <w:sz w:val="18"/>
                <w:szCs w:val="18"/>
              </w:rPr>
              <w:t>oční</w:t>
            </w:r>
            <w:r w:rsidRPr="009667E1">
              <w:rPr>
                <w:rFonts w:ascii="Arial" w:hAnsi="Arial" w:cs="Arial"/>
                <w:b/>
                <w:sz w:val="18"/>
                <w:szCs w:val="18"/>
              </w:rPr>
              <w:t xml:space="preserve"> sprchy:</w:t>
            </w:r>
          </w:p>
        </w:tc>
        <w:tc>
          <w:tcPr>
            <w:tcW w:w="0" w:type="auto"/>
            <w:shd w:val="clear" w:color="auto" w:fill="FFFFFF"/>
            <w:vAlign w:val="center"/>
          </w:tcPr>
          <w:p w:rsidR="00036FC8" w:rsidRPr="009667E1" w:rsidRDefault="00036FC8" w:rsidP="00CC6336">
            <w:pPr>
              <w:rPr>
                <w:rFonts w:ascii="Arial" w:hAnsi="Arial" w:cs="Arial"/>
                <w:b/>
                <w:sz w:val="32"/>
                <w:szCs w:val="32"/>
              </w:rPr>
            </w:pPr>
          </w:p>
        </w:tc>
        <w:tc>
          <w:tcPr>
            <w:tcW w:w="0" w:type="auto"/>
            <w:shd w:val="clear" w:color="auto" w:fill="FFFFFF"/>
            <w:vAlign w:val="center"/>
          </w:tcPr>
          <w:p w:rsidR="00036FC8" w:rsidRPr="009667E1" w:rsidRDefault="00036FC8" w:rsidP="00CC6336">
            <w:pPr>
              <w:rPr>
                <w:rFonts w:ascii="Arial" w:hAnsi="Arial" w:cs="Arial"/>
                <w:b/>
                <w:sz w:val="32"/>
                <w:szCs w:val="32"/>
              </w:rPr>
            </w:pPr>
          </w:p>
        </w:tc>
      </w:tr>
      <w:tr w:rsidR="00036FC8" w:rsidRPr="009667E1" w:rsidTr="00CC6336">
        <w:tc>
          <w:tcPr>
            <w:tcW w:w="0" w:type="auto"/>
            <w:shd w:val="clear" w:color="auto" w:fill="FFFFFF"/>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Splněny požadavky na otevření potrubí</w:t>
            </w:r>
            <w:r>
              <w:rPr>
                <w:rFonts w:ascii="Arial" w:hAnsi="Arial" w:cs="Arial"/>
                <w:b/>
                <w:sz w:val="18"/>
                <w:szCs w:val="18"/>
              </w:rPr>
              <w:t xml:space="preserve"> </w:t>
            </w:r>
            <w:r w:rsidRPr="009667E1">
              <w:rPr>
                <w:rFonts w:ascii="Arial" w:hAnsi="Arial" w:cs="Arial"/>
                <w:b/>
                <w:sz w:val="18"/>
                <w:szCs w:val="18"/>
              </w:rPr>
              <w:t>/</w:t>
            </w:r>
            <w:r>
              <w:rPr>
                <w:rFonts w:ascii="Arial" w:hAnsi="Arial" w:cs="Arial"/>
                <w:b/>
                <w:sz w:val="18"/>
                <w:szCs w:val="18"/>
              </w:rPr>
              <w:t xml:space="preserve"> </w:t>
            </w:r>
            <w:r w:rsidRPr="009667E1">
              <w:rPr>
                <w:rFonts w:ascii="Arial" w:hAnsi="Arial" w:cs="Arial"/>
                <w:b/>
                <w:sz w:val="18"/>
                <w:szCs w:val="18"/>
              </w:rPr>
              <w:t>zařízení:</w:t>
            </w:r>
          </w:p>
        </w:tc>
        <w:tc>
          <w:tcPr>
            <w:tcW w:w="0" w:type="auto"/>
            <w:shd w:val="clear" w:color="auto" w:fill="FFFFFF"/>
            <w:vAlign w:val="center"/>
          </w:tcPr>
          <w:p w:rsidR="00036FC8" w:rsidRPr="009667E1" w:rsidRDefault="00036FC8" w:rsidP="00CC6336">
            <w:pPr>
              <w:rPr>
                <w:rFonts w:ascii="Arial" w:hAnsi="Arial" w:cs="Arial"/>
                <w:b/>
                <w:sz w:val="32"/>
                <w:szCs w:val="32"/>
              </w:rPr>
            </w:pPr>
          </w:p>
        </w:tc>
        <w:tc>
          <w:tcPr>
            <w:tcW w:w="0" w:type="auto"/>
            <w:shd w:val="clear" w:color="auto" w:fill="FFFFFF"/>
            <w:vAlign w:val="center"/>
          </w:tcPr>
          <w:p w:rsidR="00036FC8" w:rsidRPr="009667E1" w:rsidRDefault="00036FC8" w:rsidP="00CC6336">
            <w:pPr>
              <w:rPr>
                <w:rFonts w:ascii="Arial" w:hAnsi="Arial" w:cs="Arial"/>
                <w:b/>
                <w:sz w:val="32"/>
                <w:szCs w:val="32"/>
              </w:rPr>
            </w:pP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sidRPr="009667E1">
              <w:rPr>
                <w:rFonts w:ascii="Arial" w:hAnsi="Arial" w:cs="Arial"/>
                <w:b/>
              </w:rPr>
              <w:t>Ochrana očí</w:t>
            </w:r>
          </w:p>
        </w:tc>
        <w:tc>
          <w:tcPr>
            <w:tcW w:w="0" w:type="auto"/>
            <w:shd w:val="pct10" w:color="auto" w:fill="auto"/>
            <w:vAlign w:val="center"/>
          </w:tcPr>
          <w:p w:rsidR="00036FC8" w:rsidRPr="009667E1" w:rsidRDefault="00036FC8" w:rsidP="00CC6336">
            <w:pPr>
              <w:rPr>
                <w:rFonts w:ascii="Arial" w:hAnsi="Arial" w:cs="Arial"/>
                <w:b/>
              </w:rPr>
            </w:pPr>
          </w:p>
        </w:tc>
        <w:tc>
          <w:tcPr>
            <w:tcW w:w="0" w:type="auto"/>
            <w:shd w:val="pct10" w:color="auto" w:fill="auto"/>
            <w:vAlign w:val="center"/>
          </w:tcPr>
          <w:p w:rsidR="00036FC8" w:rsidRPr="009667E1" w:rsidRDefault="00036FC8" w:rsidP="00CC6336">
            <w:pPr>
              <w:rPr>
                <w:rFonts w:ascii="Arial" w:hAnsi="Arial" w:cs="Arial"/>
                <w:b/>
              </w:rPr>
            </w:pP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Ochranné pracovní brýle</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Obličejový štít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Svářečské/ brusičské brýle</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Svářečská kukla</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sidRPr="009667E1">
              <w:rPr>
                <w:rFonts w:ascii="Arial" w:hAnsi="Arial" w:cs="Arial"/>
                <w:b/>
              </w:rPr>
              <w:t>Ochrana dýchacích cest</w:t>
            </w:r>
          </w:p>
        </w:tc>
        <w:tc>
          <w:tcPr>
            <w:tcW w:w="0" w:type="auto"/>
            <w:shd w:val="pct10" w:color="auto" w:fill="auto"/>
            <w:vAlign w:val="center"/>
          </w:tcPr>
          <w:p w:rsidR="00036FC8" w:rsidRPr="009667E1" w:rsidRDefault="00036FC8" w:rsidP="00CC6336">
            <w:pPr>
              <w:jc w:val="center"/>
              <w:rPr>
                <w:rFonts w:ascii="Arial" w:hAnsi="Arial" w:cs="Arial"/>
                <w:b/>
              </w:rPr>
            </w:pPr>
          </w:p>
        </w:tc>
        <w:tc>
          <w:tcPr>
            <w:tcW w:w="0" w:type="auto"/>
            <w:shd w:val="pct10" w:color="auto" w:fill="auto"/>
            <w:vAlign w:val="center"/>
          </w:tcPr>
          <w:p w:rsidR="00036FC8" w:rsidRPr="009667E1" w:rsidRDefault="00036FC8" w:rsidP="00CC6336">
            <w:pPr>
              <w:jc w:val="center"/>
              <w:rPr>
                <w:rFonts w:ascii="Arial" w:hAnsi="Arial" w:cs="Arial"/>
                <w:b/>
              </w:rPr>
            </w:pPr>
          </w:p>
        </w:tc>
      </w:tr>
      <w:tr w:rsidR="00036FC8" w:rsidRPr="009667E1" w:rsidTr="00CC6336">
        <w:tc>
          <w:tcPr>
            <w:tcW w:w="0" w:type="auto"/>
            <w:vAlign w:val="center"/>
          </w:tcPr>
          <w:p w:rsidR="00036FC8" w:rsidRPr="009667E1" w:rsidRDefault="00036FC8" w:rsidP="00036FC8">
            <w:pPr>
              <w:rPr>
                <w:rFonts w:ascii="Arial" w:hAnsi="Arial" w:cs="Arial"/>
                <w:b/>
                <w:sz w:val="18"/>
                <w:szCs w:val="18"/>
              </w:rPr>
            </w:pPr>
            <w:r>
              <w:rPr>
                <w:rFonts w:ascii="Arial" w:hAnsi="Arial" w:cs="Arial"/>
                <w:b/>
                <w:sz w:val="18"/>
                <w:szCs w:val="18"/>
              </w:rPr>
              <w:t>Polo</w:t>
            </w:r>
            <w:r w:rsidRPr="009667E1">
              <w:rPr>
                <w:rFonts w:ascii="Arial" w:hAnsi="Arial" w:cs="Arial"/>
                <w:b/>
                <w:sz w:val="18"/>
                <w:szCs w:val="18"/>
              </w:rPr>
              <w:t>maska</w:t>
            </w:r>
            <w:r>
              <w:rPr>
                <w:rFonts w:ascii="Arial" w:hAnsi="Arial" w:cs="Arial"/>
                <w:b/>
                <w:sz w:val="18"/>
                <w:szCs w:val="18"/>
              </w:rPr>
              <w:t xml:space="preserve"> – ochrana proti působení chemikálií</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Pr>
                <w:rFonts w:ascii="Arial" w:hAnsi="Arial" w:cs="Arial"/>
                <w:b/>
                <w:sz w:val="18"/>
                <w:szCs w:val="18"/>
              </w:rPr>
              <w:t>Respirátor</w:t>
            </w:r>
          </w:p>
        </w:tc>
        <w:tc>
          <w:tcPr>
            <w:tcW w:w="0" w:type="auto"/>
            <w:vAlign w:val="center"/>
          </w:tcPr>
          <w:p w:rsidR="00036FC8" w:rsidRPr="009667E1" w:rsidRDefault="00036FC8" w:rsidP="00CC6336">
            <w:pPr>
              <w:jc w:val="center"/>
              <w:rPr>
                <w:rFonts w:ascii="Arial" w:hAnsi="Arial" w:cs="Arial"/>
                <w:b/>
                <w:sz w:val="28"/>
                <w:szCs w:val="28"/>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sz w:val="28"/>
                <w:szCs w:val="28"/>
              </w:rPr>
            </w:pPr>
            <w:r w:rsidRPr="009667E1">
              <w:rPr>
                <w:rFonts w:ascii="Arial" w:hAnsi="Arial" w:cs="Arial"/>
                <w:b/>
                <w:sz w:val="28"/>
                <w:szCs w:val="28"/>
              </w:rPr>
              <w:t>□</w:t>
            </w: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sidRPr="009667E1">
              <w:rPr>
                <w:rFonts w:ascii="Arial" w:hAnsi="Arial" w:cs="Arial"/>
                <w:b/>
              </w:rPr>
              <w:t>Ochrana rukou</w:t>
            </w:r>
          </w:p>
        </w:tc>
        <w:tc>
          <w:tcPr>
            <w:tcW w:w="0" w:type="auto"/>
            <w:shd w:val="pct10" w:color="auto" w:fill="auto"/>
            <w:vAlign w:val="center"/>
          </w:tcPr>
          <w:p w:rsidR="00036FC8" w:rsidRPr="009667E1" w:rsidRDefault="00036FC8" w:rsidP="00CC6336">
            <w:pPr>
              <w:jc w:val="center"/>
              <w:rPr>
                <w:rFonts w:ascii="Arial" w:hAnsi="Arial" w:cs="Arial"/>
                <w:b/>
              </w:rPr>
            </w:pPr>
          </w:p>
        </w:tc>
        <w:tc>
          <w:tcPr>
            <w:tcW w:w="0" w:type="auto"/>
            <w:shd w:val="pct10" w:color="auto" w:fill="auto"/>
            <w:vAlign w:val="center"/>
          </w:tcPr>
          <w:p w:rsidR="00036FC8" w:rsidRPr="009667E1" w:rsidRDefault="00036FC8" w:rsidP="00CC6336">
            <w:pPr>
              <w:jc w:val="center"/>
              <w:rPr>
                <w:rFonts w:ascii="Arial" w:hAnsi="Arial" w:cs="Arial"/>
                <w:b/>
              </w:rPr>
            </w:pP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 xml:space="preserve">Kožené </w:t>
            </w:r>
            <w:r>
              <w:rPr>
                <w:rFonts w:ascii="Arial" w:hAnsi="Arial" w:cs="Arial"/>
                <w:b/>
                <w:sz w:val="18"/>
                <w:szCs w:val="18"/>
              </w:rPr>
              <w:t xml:space="preserve">/ látkové </w:t>
            </w:r>
            <w:r w:rsidRPr="009667E1">
              <w:rPr>
                <w:rFonts w:ascii="Arial" w:hAnsi="Arial" w:cs="Arial"/>
                <w:b/>
                <w:sz w:val="18"/>
                <w:szCs w:val="18"/>
              </w:rPr>
              <w:t>rukavice</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Protichemické rukavice</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Pr="009667E1" w:rsidRDefault="00036FC8" w:rsidP="00CC6336">
            <w:pPr>
              <w:rPr>
                <w:rFonts w:ascii="Arial" w:hAnsi="Arial" w:cs="Arial"/>
                <w:b/>
                <w:sz w:val="18"/>
                <w:szCs w:val="18"/>
              </w:rPr>
            </w:pPr>
            <w:r>
              <w:rPr>
                <w:rFonts w:ascii="Arial" w:hAnsi="Arial" w:cs="Arial"/>
                <w:b/>
                <w:sz w:val="18"/>
                <w:szCs w:val="18"/>
              </w:rPr>
              <w:t xml:space="preserve">Rukavice na ochranu před el. </w:t>
            </w:r>
            <w:proofErr w:type="gramStart"/>
            <w:r>
              <w:rPr>
                <w:rFonts w:ascii="Arial" w:hAnsi="Arial" w:cs="Arial"/>
                <w:b/>
                <w:sz w:val="18"/>
                <w:szCs w:val="18"/>
              </w:rPr>
              <w:t>napětím</w:t>
            </w:r>
            <w:proofErr w:type="gramEnd"/>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sidRPr="009667E1">
              <w:rPr>
                <w:rFonts w:ascii="Arial" w:hAnsi="Arial" w:cs="Arial"/>
                <w:b/>
              </w:rPr>
              <w:t>Ochrana těla</w:t>
            </w:r>
          </w:p>
        </w:tc>
        <w:tc>
          <w:tcPr>
            <w:tcW w:w="0" w:type="auto"/>
            <w:shd w:val="pct10" w:color="auto" w:fill="auto"/>
            <w:vAlign w:val="center"/>
          </w:tcPr>
          <w:p w:rsidR="00036FC8" w:rsidRPr="009667E1" w:rsidRDefault="00036FC8" w:rsidP="00CC6336">
            <w:pPr>
              <w:jc w:val="center"/>
              <w:rPr>
                <w:rFonts w:ascii="Arial" w:hAnsi="Arial" w:cs="Arial"/>
                <w:b/>
              </w:rPr>
            </w:pPr>
          </w:p>
        </w:tc>
        <w:tc>
          <w:tcPr>
            <w:tcW w:w="0" w:type="auto"/>
            <w:shd w:val="pct10" w:color="auto" w:fill="auto"/>
            <w:vAlign w:val="center"/>
          </w:tcPr>
          <w:p w:rsidR="00036FC8" w:rsidRPr="009667E1" w:rsidRDefault="00036FC8" w:rsidP="00CC6336">
            <w:pPr>
              <w:jc w:val="center"/>
              <w:rPr>
                <w:rFonts w:ascii="Arial" w:hAnsi="Arial" w:cs="Arial"/>
                <w:b/>
              </w:rPr>
            </w:pP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Pr>
                <w:rFonts w:ascii="Arial" w:hAnsi="Arial" w:cs="Arial"/>
                <w:b/>
                <w:sz w:val="18"/>
                <w:szCs w:val="18"/>
              </w:rPr>
              <w:t>Protichemický oblek</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Pr="009667E1" w:rsidRDefault="00036FC8" w:rsidP="00036FC8">
            <w:pPr>
              <w:rPr>
                <w:rFonts w:ascii="Arial" w:hAnsi="Arial" w:cs="Arial"/>
                <w:b/>
                <w:sz w:val="18"/>
                <w:szCs w:val="18"/>
              </w:rPr>
            </w:pPr>
            <w:r>
              <w:rPr>
                <w:rFonts w:ascii="Arial" w:hAnsi="Arial" w:cs="Arial"/>
                <w:b/>
                <w:sz w:val="18"/>
                <w:szCs w:val="18"/>
              </w:rPr>
              <w:t xml:space="preserve">Univerzální ochranný oděv </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Pr>
                <w:rFonts w:ascii="Arial" w:hAnsi="Arial" w:cs="Arial"/>
                <w:b/>
              </w:rPr>
              <w:t>Ochrana dolních končetin</w:t>
            </w:r>
          </w:p>
        </w:tc>
        <w:tc>
          <w:tcPr>
            <w:tcW w:w="0" w:type="auto"/>
            <w:shd w:val="pct10" w:color="auto" w:fill="auto"/>
            <w:vAlign w:val="center"/>
          </w:tcPr>
          <w:p w:rsidR="00036FC8" w:rsidRPr="009667E1" w:rsidRDefault="00036FC8" w:rsidP="00CC6336">
            <w:pPr>
              <w:jc w:val="center"/>
              <w:rPr>
                <w:rFonts w:ascii="Arial" w:hAnsi="Arial" w:cs="Arial"/>
                <w:b/>
              </w:rPr>
            </w:pPr>
          </w:p>
        </w:tc>
        <w:tc>
          <w:tcPr>
            <w:tcW w:w="0" w:type="auto"/>
            <w:shd w:val="pct10" w:color="auto" w:fill="auto"/>
            <w:vAlign w:val="center"/>
          </w:tcPr>
          <w:p w:rsidR="00036FC8" w:rsidRPr="009667E1" w:rsidRDefault="00036FC8" w:rsidP="00CC6336">
            <w:pPr>
              <w:jc w:val="center"/>
              <w:rPr>
                <w:rFonts w:ascii="Arial" w:hAnsi="Arial" w:cs="Arial"/>
                <w:b/>
              </w:rPr>
            </w:pP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Pr>
                <w:rFonts w:ascii="Arial" w:hAnsi="Arial" w:cs="Arial"/>
                <w:b/>
                <w:sz w:val="18"/>
                <w:szCs w:val="18"/>
              </w:rPr>
              <w:t>Nevodivé boty</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Pr="009667E1" w:rsidRDefault="00036FC8" w:rsidP="00CC6336">
            <w:pPr>
              <w:rPr>
                <w:rFonts w:ascii="Arial" w:hAnsi="Arial" w:cs="Arial"/>
                <w:b/>
                <w:sz w:val="18"/>
                <w:szCs w:val="18"/>
              </w:rPr>
            </w:pPr>
            <w:r>
              <w:rPr>
                <w:rFonts w:ascii="Arial" w:hAnsi="Arial" w:cs="Arial"/>
                <w:b/>
                <w:sz w:val="18"/>
                <w:szCs w:val="18"/>
              </w:rPr>
              <w:t>Boty s protichemickou ochranou</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Default="00036FC8" w:rsidP="00CC6336">
            <w:pPr>
              <w:rPr>
                <w:rFonts w:ascii="Arial" w:hAnsi="Arial" w:cs="Arial"/>
                <w:b/>
                <w:sz w:val="18"/>
                <w:szCs w:val="18"/>
              </w:rPr>
            </w:pPr>
            <w:r>
              <w:rPr>
                <w:rFonts w:ascii="Arial" w:hAnsi="Arial" w:cs="Arial"/>
                <w:b/>
                <w:sz w:val="18"/>
                <w:szCs w:val="18"/>
              </w:rPr>
              <w:t>Ochranná se zpevněnou špičkou</w:t>
            </w:r>
          </w:p>
        </w:tc>
        <w:tc>
          <w:tcPr>
            <w:tcW w:w="0" w:type="auto"/>
            <w:tcBorders>
              <w:bottom w:val="single" w:sz="4" w:space="0" w:color="auto"/>
            </w:tcBorders>
            <w:vAlign w:val="center"/>
          </w:tcPr>
          <w:p w:rsidR="00036FC8" w:rsidRPr="009667E1" w:rsidRDefault="00036FC8" w:rsidP="00CC6336">
            <w:pPr>
              <w:jc w:val="center"/>
              <w:rPr>
                <w:rFonts w:ascii="Arial" w:hAnsi="Arial" w:cs="Arial"/>
                <w:b/>
                <w:sz w:val="28"/>
                <w:szCs w:val="28"/>
              </w:rPr>
            </w:pPr>
          </w:p>
        </w:tc>
        <w:tc>
          <w:tcPr>
            <w:tcW w:w="0" w:type="auto"/>
            <w:tcBorders>
              <w:bottom w:val="single" w:sz="4" w:space="0" w:color="auto"/>
            </w:tcBorders>
            <w:vAlign w:val="center"/>
          </w:tcPr>
          <w:p w:rsidR="00036FC8" w:rsidRPr="009667E1" w:rsidRDefault="00036FC8" w:rsidP="00CC6336">
            <w:pPr>
              <w:jc w:val="center"/>
              <w:rPr>
                <w:rFonts w:ascii="Arial" w:hAnsi="Arial" w:cs="Arial"/>
                <w:b/>
                <w:sz w:val="28"/>
                <w:szCs w:val="28"/>
              </w:rPr>
            </w:pP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Pr>
                <w:rFonts w:ascii="Arial" w:hAnsi="Arial" w:cs="Arial"/>
                <w:b/>
              </w:rPr>
              <w:t>Ostatní</w:t>
            </w:r>
          </w:p>
        </w:tc>
        <w:tc>
          <w:tcPr>
            <w:tcW w:w="0" w:type="auto"/>
            <w:shd w:val="pct10" w:color="auto" w:fill="auto"/>
            <w:vAlign w:val="center"/>
          </w:tcPr>
          <w:p w:rsidR="00036FC8" w:rsidRPr="009667E1" w:rsidRDefault="00036FC8" w:rsidP="00CC6336">
            <w:pPr>
              <w:jc w:val="center"/>
              <w:rPr>
                <w:rFonts w:ascii="Arial" w:hAnsi="Arial" w:cs="Arial"/>
                <w:b/>
              </w:rPr>
            </w:pPr>
          </w:p>
        </w:tc>
        <w:tc>
          <w:tcPr>
            <w:tcW w:w="0" w:type="auto"/>
            <w:shd w:val="pct10" w:color="auto" w:fill="auto"/>
            <w:vAlign w:val="center"/>
          </w:tcPr>
          <w:p w:rsidR="00036FC8" w:rsidRPr="009667E1" w:rsidRDefault="00036FC8" w:rsidP="00CC6336">
            <w:pPr>
              <w:jc w:val="center"/>
              <w:rPr>
                <w:rFonts w:ascii="Arial" w:hAnsi="Arial" w:cs="Arial"/>
                <w:b/>
              </w:rPr>
            </w:pP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Ochrana sluchu</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Ochrana proti pádu</w:t>
            </w:r>
            <w:r>
              <w:rPr>
                <w:rFonts w:ascii="Arial" w:hAnsi="Arial" w:cs="Arial"/>
                <w:b/>
                <w:sz w:val="18"/>
                <w:szCs w:val="18"/>
              </w:rPr>
              <w:t xml:space="preserve"> – jistící prostředky</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bl>
    <w:p w:rsidR="003254F6" w:rsidRDefault="003254F6" w:rsidP="000E0CE7">
      <w:pPr>
        <w:spacing w:before="240"/>
        <w:rPr>
          <w:sz w:val="22"/>
          <w:szCs w:val="22"/>
        </w:rPr>
      </w:pPr>
    </w:p>
    <w:sectPr w:rsidR="003254F6" w:rsidSect="004210EF">
      <w:pgSz w:w="11906" w:h="16838" w:code="9"/>
      <w:pgMar w:top="1418" w:right="1418" w:bottom="107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4C3" w:rsidRDefault="005324C3">
      <w:r>
        <w:separator/>
      </w:r>
    </w:p>
  </w:endnote>
  <w:endnote w:type="continuationSeparator" w:id="0">
    <w:p w:rsidR="005324C3" w:rsidRDefault="00532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4C3" w:rsidRDefault="005324C3">
      <w:r>
        <w:separator/>
      </w:r>
    </w:p>
  </w:footnote>
  <w:footnote w:type="continuationSeparator" w:id="0">
    <w:p w:rsidR="005324C3" w:rsidRDefault="00532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2"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13"/>
      <w:gridCol w:w="1701"/>
      <w:gridCol w:w="1134"/>
      <w:gridCol w:w="2161"/>
      <w:gridCol w:w="249"/>
      <w:gridCol w:w="2054"/>
    </w:tblGrid>
    <w:tr w:rsidR="00F61543" w:rsidTr="00454F5E">
      <w:trPr>
        <w:cantSplit/>
      </w:trPr>
      <w:tc>
        <w:tcPr>
          <w:tcW w:w="3614" w:type="dxa"/>
          <w:gridSpan w:val="2"/>
        </w:tcPr>
        <w:p w:rsidR="00F61543" w:rsidRDefault="00F61543" w:rsidP="00B938DA">
          <w:pPr>
            <w:pStyle w:val="Zhlav"/>
            <w:spacing w:before="20" w:after="20"/>
            <w:rPr>
              <w:b/>
            </w:rPr>
          </w:pPr>
          <w:r>
            <w:rPr>
              <w:b/>
              <w:noProof/>
            </w:rPr>
            <w:drawing>
              <wp:inline distT="0" distB="0" distL="0" distR="0" wp14:anchorId="690BEB41" wp14:editId="094CFF73">
                <wp:extent cx="2228850" cy="342900"/>
                <wp:effectExtent l="19050" t="0" r="0" b="0"/>
                <wp:docPr id="9"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srcRect/>
                        <a:stretch>
                          <a:fillRect/>
                        </a:stretch>
                      </pic:blipFill>
                      <pic:spPr bwMode="auto">
                        <a:xfrm>
                          <a:off x="0" y="0"/>
                          <a:ext cx="2228850" cy="342900"/>
                        </a:xfrm>
                        <a:prstGeom prst="rect">
                          <a:avLst/>
                        </a:prstGeom>
                        <a:noFill/>
                        <a:ln w="9525">
                          <a:noFill/>
                          <a:miter lim="800000"/>
                          <a:headEnd/>
                          <a:tailEnd/>
                        </a:ln>
                      </pic:spPr>
                    </pic:pic>
                  </a:graphicData>
                </a:graphic>
              </wp:inline>
            </w:drawing>
          </w:r>
        </w:p>
      </w:tc>
      <w:tc>
        <w:tcPr>
          <w:tcW w:w="1134" w:type="dxa"/>
        </w:tcPr>
        <w:p w:rsidR="00F61543" w:rsidRDefault="00F61543" w:rsidP="00B938DA">
          <w:pPr>
            <w:pStyle w:val="Zhlav"/>
            <w:spacing w:before="20" w:after="20"/>
            <w:jc w:val="center"/>
            <w:rPr>
              <w:b/>
              <w:bCs/>
            </w:rPr>
          </w:pPr>
          <w:r>
            <w:rPr>
              <w:b/>
              <w:bCs/>
              <w:sz w:val="22"/>
            </w:rPr>
            <w:t>Řízený</w:t>
          </w:r>
          <w:r>
            <w:rPr>
              <w:b/>
              <w:bCs/>
              <w:sz w:val="22"/>
            </w:rPr>
            <w:br/>
            <w:t>výtisk</w:t>
          </w:r>
        </w:p>
      </w:tc>
      <w:tc>
        <w:tcPr>
          <w:tcW w:w="2161" w:type="dxa"/>
        </w:tcPr>
        <w:p w:rsidR="00F61543" w:rsidRPr="00D62D5C" w:rsidRDefault="00F61543" w:rsidP="00B938DA">
          <w:pPr>
            <w:pStyle w:val="Zhlav"/>
            <w:spacing w:before="20" w:after="20"/>
          </w:pPr>
          <w:r w:rsidRPr="00D62D5C">
            <w:t>Číslo dokumentu:</w:t>
          </w:r>
        </w:p>
        <w:p w:rsidR="00F61543" w:rsidRPr="00D62D5C" w:rsidRDefault="00F61543" w:rsidP="00B938DA">
          <w:pPr>
            <w:pStyle w:val="Zhlav"/>
            <w:spacing w:before="20" w:after="20"/>
            <w:rPr>
              <w:b/>
              <w:bCs/>
              <w:sz w:val="22"/>
            </w:rPr>
          </w:pPr>
          <w:r>
            <w:rPr>
              <w:b/>
              <w:bCs/>
              <w:sz w:val="22"/>
            </w:rPr>
            <w:t>I VY PP 034 12</w:t>
          </w:r>
        </w:p>
      </w:tc>
      <w:tc>
        <w:tcPr>
          <w:tcW w:w="2303" w:type="dxa"/>
          <w:gridSpan w:val="2"/>
        </w:tcPr>
        <w:p w:rsidR="00F61543" w:rsidRDefault="00F61543" w:rsidP="00B938DA">
          <w:pPr>
            <w:pStyle w:val="Zhlav"/>
            <w:spacing w:before="20" w:after="20"/>
          </w:pPr>
          <w:r>
            <w:t>Datum účinnosti:</w:t>
          </w:r>
        </w:p>
        <w:p w:rsidR="00F61543" w:rsidRDefault="00F61543" w:rsidP="00B938DA">
          <w:pPr>
            <w:pStyle w:val="Zhlav"/>
            <w:spacing w:before="20" w:after="20"/>
            <w:rPr>
              <w:b/>
              <w:bCs/>
            </w:rPr>
          </w:pPr>
          <w:r w:rsidRPr="00886755">
            <w:rPr>
              <w:b/>
              <w:bCs/>
              <w:sz w:val="22"/>
            </w:rPr>
            <w:t>1. června 2012</w:t>
          </w:r>
        </w:p>
      </w:tc>
    </w:tr>
    <w:tr w:rsidR="00F61543" w:rsidTr="00454F5E">
      <w:trPr>
        <w:cantSplit/>
      </w:trPr>
      <w:tc>
        <w:tcPr>
          <w:tcW w:w="1913" w:type="dxa"/>
        </w:tcPr>
        <w:p w:rsidR="00F61543" w:rsidRDefault="00F61543" w:rsidP="00B938DA">
          <w:pPr>
            <w:pStyle w:val="Zhlav"/>
            <w:spacing w:before="20" w:after="20"/>
          </w:pPr>
          <w:r>
            <w:t>Název dokumentu:</w:t>
          </w:r>
        </w:p>
      </w:tc>
      <w:tc>
        <w:tcPr>
          <w:tcW w:w="5245" w:type="dxa"/>
          <w:gridSpan w:val="4"/>
        </w:tcPr>
        <w:p w:rsidR="00F61543" w:rsidRPr="00291E65" w:rsidRDefault="00F61543" w:rsidP="00B938DA">
          <w:pPr>
            <w:pStyle w:val="Zhlav"/>
            <w:tabs>
              <w:tab w:val="left" w:pos="1171"/>
              <w:tab w:val="center" w:pos="2552"/>
            </w:tabs>
            <w:spacing w:before="40" w:after="20"/>
            <w:rPr>
              <w:b/>
              <w:sz w:val="28"/>
              <w:szCs w:val="28"/>
            </w:rPr>
          </w:pPr>
          <w:r w:rsidRPr="00291E65">
            <w:rPr>
              <w:b/>
              <w:sz w:val="28"/>
              <w:szCs w:val="28"/>
            </w:rPr>
            <w:tab/>
          </w:r>
          <w:r w:rsidRPr="00291E65">
            <w:rPr>
              <w:b/>
              <w:sz w:val="28"/>
              <w:szCs w:val="28"/>
            </w:rPr>
            <w:tab/>
          </w:r>
          <w:r>
            <w:rPr>
              <w:b/>
              <w:sz w:val="28"/>
              <w:szCs w:val="28"/>
            </w:rPr>
            <w:t>Pracovní postup</w:t>
          </w:r>
          <w:r w:rsidRPr="00291E65">
            <w:rPr>
              <w:b/>
              <w:sz w:val="28"/>
              <w:szCs w:val="28"/>
            </w:rPr>
            <w:t xml:space="preserve"> </w:t>
          </w:r>
        </w:p>
      </w:tc>
      <w:tc>
        <w:tcPr>
          <w:tcW w:w="2054" w:type="dxa"/>
          <w:vAlign w:val="bottom"/>
        </w:tcPr>
        <w:p w:rsidR="00F61543" w:rsidRDefault="00F61543" w:rsidP="00B938DA">
          <w:pPr>
            <w:pStyle w:val="Zhlav"/>
            <w:spacing w:before="20" w:after="20"/>
            <w:ind w:right="113"/>
            <w:jc w:val="right"/>
          </w:pPr>
        </w:p>
      </w:tc>
    </w:tr>
    <w:tr w:rsidR="00F61543" w:rsidTr="00454F5E">
      <w:trPr>
        <w:cantSplit/>
      </w:trPr>
      <w:tc>
        <w:tcPr>
          <w:tcW w:w="1913" w:type="dxa"/>
          <w:vAlign w:val="center"/>
        </w:tcPr>
        <w:p w:rsidR="00F61543" w:rsidRPr="00D62D5C" w:rsidRDefault="00F61543" w:rsidP="00B938DA">
          <w:pPr>
            <w:pStyle w:val="Zhlav"/>
            <w:spacing w:before="20" w:after="20"/>
            <w:rPr>
              <w:b/>
              <w:sz w:val="22"/>
              <w:szCs w:val="22"/>
            </w:rPr>
          </w:pPr>
        </w:p>
      </w:tc>
      <w:tc>
        <w:tcPr>
          <w:tcW w:w="5245" w:type="dxa"/>
          <w:gridSpan w:val="4"/>
        </w:tcPr>
        <w:p w:rsidR="00F61543" w:rsidRDefault="00F61543" w:rsidP="003A3E10">
          <w:pPr>
            <w:pStyle w:val="Zhlav"/>
            <w:jc w:val="center"/>
            <w:rPr>
              <w:b/>
              <w:color w:val="0000FF"/>
              <w:sz w:val="26"/>
            </w:rPr>
          </w:pPr>
          <w:r>
            <w:rPr>
              <w:b/>
              <w:sz w:val="26"/>
            </w:rPr>
            <w:t xml:space="preserve">LOTO – označování a uzamykání </w:t>
          </w:r>
          <w:r w:rsidRPr="00305010">
            <w:rPr>
              <w:b/>
              <w:color w:val="0000FF"/>
              <w:sz w:val="26"/>
            </w:rPr>
            <w:t xml:space="preserve"> </w:t>
          </w:r>
        </w:p>
        <w:p w:rsidR="00F61543" w:rsidRPr="003A3E10" w:rsidRDefault="00F61543" w:rsidP="003A3E10">
          <w:pPr>
            <w:pStyle w:val="Nadpis1"/>
            <w:numPr>
              <w:ilvl w:val="0"/>
              <w:numId w:val="0"/>
            </w:numPr>
            <w:ind w:right="0"/>
            <w:jc w:val="center"/>
            <w:rPr>
              <w:szCs w:val="24"/>
            </w:rPr>
          </w:pPr>
          <w:r w:rsidRPr="003A3E10">
            <w:rPr>
              <w:sz w:val="26"/>
            </w:rPr>
            <w:t>LINE BREAKING – přerušování rozvodů</w:t>
          </w:r>
        </w:p>
      </w:tc>
      <w:tc>
        <w:tcPr>
          <w:tcW w:w="2054" w:type="dxa"/>
          <w:vAlign w:val="center"/>
        </w:tcPr>
        <w:p w:rsidR="00F61543" w:rsidRPr="009E2F99" w:rsidRDefault="008B561D" w:rsidP="00B938DA">
          <w:pPr>
            <w:pStyle w:val="Zpat"/>
            <w:rPr>
              <w:sz w:val="22"/>
              <w:szCs w:val="22"/>
            </w:rPr>
          </w:pPr>
          <w:r w:rsidRPr="008B561D">
            <w:rPr>
              <w:sz w:val="22"/>
              <w:szCs w:val="22"/>
            </w:rPr>
            <w:t xml:space="preserve">Stránka </w:t>
          </w:r>
          <w:r w:rsidRPr="008B561D">
            <w:rPr>
              <w:b/>
              <w:sz w:val="22"/>
              <w:szCs w:val="22"/>
            </w:rPr>
            <w:fldChar w:fldCharType="begin"/>
          </w:r>
          <w:r w:rsidRPr="008B561D">
            <w:rPr>
              <w:b/>
              <w:sz w:val="22"/>
              <w:szCs w:val="22"/>
            </w:rPr>
            <w:instrText>PAGE  \* Arabic  \* MERGEFORMAT</w:instrText>
          </w:r>
          <w:r w:rsidRPr="008B561D">
            <w:rPr>
              <w:b/>
              <w:sz w:val="22"/>
              <w:szCs w:val="22"/>
            </w:rPr>
            <w:fldChar w:fldCharType="separate"/>
          </w:r>
          <w:r w:rsidR="002805F0">
            <w:rPr>
              <w:b/>
              <w:noProof/>
              <w:sz w:val="22"/>
              <w:szCs w:val="22"/>
            </w:rPr>
            <w:t>7</w:t>
          </w:r>
          <w:r w:rsidRPr="008B561D">
            <w:rPr>
              <w:b/>
              <w:sz w:val="22"/>
              <w:szCs w:val="22"/>
            </w:rPr>
            <w:fldChar w:fldCharType="end"/>
          </w:r>
          <w:r w:rsidRPr="008B561D">
            <w:rPr>
              <w:sz w:val="22"/>
              <w:szCs w:val="22"/>
            </w:rPr>
            <w:t xml:space="preserve"> z </w:t>
          </w:r>
          <w:r w:rsidRPr="008B561D">
            <w:rPr>
              <w:b/>
              <w:sz w:val="22"/>
              <w:szCs w:val="22"/>
            </w:rPr>
            <w:fldChar w:fldCharType="begin"/>
          </w:r>
          <w:r w:rsidRPr="008B561D">
            <w:rPr>
              <w:b/>
              <w:sz w:val="22"/>
              <w:szCs w:val="22"/>
            </w:rPr>
            <w:instrText>NUMPAGES  \* Arabic  \* MERGEFORMAT</w:instrText>
          </w:r>
          <w:r w:rsidRPr="008B561D">
            <w:rPr>
              <w:b/>
              <w:sz w:val="22"/>
              <w:szCs w:val="22"/>
            </w:rPr>
            <w:fldChar w:fldCharType="separate"/>
          </w:r>
          <w:r w:rsidR="002805F0">
            <w:rPr>
              <w:b/>
              <w:noProof/>
              <w:sz w:val="22"/>
              <w:szCs w:val="22"/>
            </w:rPr>
            <w:t>16</w:t>
          </w:r>
          <w:r w:rsidRPr="008B561D">
            <w:rPr>
              <w:b/>
              <w:sz w:val="22"/>
              <w:szCs w:val="22"/>
            </w:rPr>
            <w:fldChar w:fldCharType="end"/>
          </w:r>
        </w:p>
      </w:tc>
    </w:tr>
  </w:tbl>
  <w:p w:rsidR="00F61543" w:rsidRDefault="00F6154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13"/>
      <w:gridCol w:w="2410"/>
      <w:gridCol w:w="850"/>
      <w:gridCol w:w="1736"/>
      <w:gridCol w:w="249"/>
      <w:gridCol w:w="2054"/>
    </w:tblGrid>
    <w:tr w:rsidR="00F61543" w:rsidTr="0049282C">
      <w:trPr>
        <w:cantSplit/>
        <w:jc w:val="center"/>
      </w:trPr>
      <w:tc>
        <w:tcPr>
          <w:tcW w:w="4323" w:type="dxa"/>
          <w:gridSpan w:val="2"/>
        </w:tcPr>
        <w:p w:rsidR="00F61543" w:rsidRDefault="00F61543" w:rsidP="00E13413">
          <w:pPr>
            <w:pStyle w:val="Zhlav"/>
            <w:spacing w:before="20" w:after="20"/>
            <w:rPr>
              <w:b/>
            </w:rPr>
          </w:pPr>
          <w:r w:rsidRPr="00C2627F">
            <w:rPr>
              <w:b/>
              <w:noProof/>
            </w:rPr>
            <w:drawing>
              <wp:inline distT="0" distB="0" distL="0" distR="0" wp14:anchorId="0E0B9715" wp14:editId="6DAFB574">
                <wp:extent cx="2228850" cy="342900"/>
                <wp:effectExtent l="19050" t="0" r="0" b="0"/>
                <wp:docPr id="2"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srcRect/>
                        <a:stretch>
                          <a:fillRect/>
                        </a:stretch>
                      </pic:blipFill>
                      <pic:spPr bwMode="auto">
                        <a:xfrm>
                          <a:off x="0" y="0"/>
                          <a:ext cx="2228850" cy="342900"/>
                        </a:xfrm>
                        <a:prstGeom prst="rect">
                          <a:avLst/>
                        </a:prstGeom>
                        <a:noFill/>
                        <a:ln w="9525">
                          <a:noFill/>
                          <a:miter lim="800000"/>
                          <a:headEnd/>
                          <a:tailEnd/>
                        </a:ln>
                      </pic:spPr>
                    </pic:pic>
                  </a:graphicData>
                </a:graphic>
              </wp:inline>
            </w:drawing>
          </w:r>
        </w:p>
      </w:tc>
      <w:tc>
        <w:tcPr>
          <w:tcW w:w="850" w:type="dxa"/>
        </w:tcPr>
        <w:p w:rsidR="00F61543" w:rsidRDefault="00F61543" w:rsidP="00E13413">
          <w:pPr>
            <w:pStyle w:val="Zhlav"/>
            <w:spacing w:before="20" w:after="20"/>
            <w:rPr>
              <w:b/>
            </w:rPr>
          </w:pPr>
          <w:r>
            <w:rPr>
              <w:b/>
            </w:rPr>
            <w:t>Řízený výtisk</w:t>
          </w:r>
        </w:p>
      </w:tc>
      <w:tc>
        <w:tcPr>
          <w:tcW w:w="1736" w:type="dxa"/>
        </w:tcPr>
        <w:p w:rsidR="00F61543" w:rsidRDefault="00F61543" w:rsidP="00E13413">
          <w:pPr>
            <w:pStyle w:val="Zhlav"/>
            <w:spacing w:before="20" w:after="20"/>
            <w:rPr>
              <w:b/>
              <w:sz w:val="22"/>
            </w:rPr>
          </w:pPr>
          <w:r>
            <w:rPr>
              <w:bCs/>
              <w:sz w:val="22"/>
            </w:rPr>
            <w:t xml:space="preserve">Číslo dokumentu </w:t>
          </w:r>
          <w:r w:rsidRPr="00485384">
            <w:rPr>
              <w:b/>
              <w:sz w:val="22"/>
            </w:rPr>
            <w:t xml:space="preserve">I </w:t>
          </w:r>
          <w:proofErr w:type="gramStart"/>
          <w:r w:rsidRPr="00485384">
            <w:rPr>
              <w:b/>
              <w:sz w:val="22"/>
            </w:rPr>
            <w:t>VY  PP</w:t>
          </w:r>
          <w:proofErr w:type="gramEnd"/>
          <w:r w:rsidRPr="00485384">
            <w:rPr>
              <w:b/>
              <w:sz w:val="22"/>
            </w:rPr>
            <w:t xml:space="preserve"> 034</w:t>
          </w:r>
          <w:r>
            <w:rPr>
              <w:b/>
              <w:sz w:val="22"/>
            </w:rPr>
            <w:t xml:space="preserve"> 12</w:t>
          </w:r>
        </w:p>
      </w:tc>
      <w:tc>
        <w:tcPr>
          <w:tcW w:w="2303" w:type="dxa"/>
          <w:gridSpan w:val="2"/>
        </w:tcPr>
        <w:p w:rsidR="00F61543" w:rsidRDefault="00F61543" w:rsidP="00E13413">
          <w:pPr>
            <w:pStyle w:val="Zhlav"/>
            <w:spacing w:before="20" w:after="20"/>
          </w:pPr>
          <w:r>
            <w:t>Datum účinnosti:</w:t>
          </w:r>
        </w:p>
        <w:p w:rsidR="00F61543" w:rsidRDefault="00F61543" w:rsidP="00886755">
          <w:pPr>
            <w:pStyle w:val="Zhlav"/>
            <w:spacing w:before="20" w:after="20"/>
            <w:rPr>
              <w:b/>
            </w:rPr>
          </w:pPr>
          <w:r w:rsidRPr="00886755">
            <w:rPr>
              <w:b/>
              <w:sz w:val="22"/>
            </w:rPr>
            <w:t>1. června 2012</w:t>
          </w:r>
        </w:p>
      </w:tc>
    </w:tr>
    <w:tr w:rsidR="00F61543" w:rsidTr="0049282C">
      <w:trPr>
        <w:cantSplit/>
        <w:jc w:val="center"/>
      </w:trPr>
      <w:tc>
        <w:tcPr>
          <w:tcW w:w="1913" w:type="dxa"/>
        </w:tcPr>
        <w:p w:rsidR="00F61543" w:rsidRDefault="00F61543" w:rsidP="00E13413">
          <w:pPr>
            <w:pStyle w:val="Zhlav"/>
            <w:spacing w:before="20" w:after="20"/>
          </w:pPr>
          <w:r>
            <w:t>Název dokumentu:</w:t>
          </w:r>
        </w:p>
      </w:tc>
      <w:tc>
        <w:tcPr>
          <w:tcW w:w="5245" w:type="dxa"/>
          <w:gridSpan w:val="4"/>
        </w:tcPr>
        <w:p w:rsidR="00F61543" w:rsidRPr="001727EE" w:rsidRDefault="00F61543" w:rsidP="001727EE">
          <w:pPr>
            <w:pStyle w:val="Zhlav"/>
            <w:spacing w:before="40" w:after="20"/>
            <w:rPr>
              <w:sz w:val="22"/>
              <w:szCs w:val="22"/>
            </w:rPr>
          </w:pPr>
          <w:r w:rsidRPr="001727EE">
            <w:rPr>
              <w:sz w:val="22"/>
              <w:szCs w:val="22"/>
            </w:rPr>
            <w:t>Pracovní postup</w:t>
          </w:r>
        </w:p>
        <w:p w:rsidR="00F61543" w:rsidRDefault="00F61543" w:rsidP="00E13413">
          <w:pPr>
            <w:pStyle w:val="Zhlav"/>
            <w:spacing w:before="40" w:after="20"/>
            <w:jc w:val="center"/>
            <w:rPr>
              <w:b/>
              <w:color w:val="0000FF"/>
              <w:sz w:val="26"/>
            </w:rPr>
          </w:pPr>
          <w:r>
            <w:rPr>
              <w:b/>
              <w:sz w:val="26"/>
            </w:rPr>
            <w:t xml:space="preserve">LOTO – označování a uzamykání </w:t>
          </w:r>
          <w:r w:rsidRPr="00305010">
            <w:rPr>
              <w:b/>
              <w:color w:val="0000FF"/>
              <w:sz w:val="26"/>
            </w:rPr>
            <w:t xml:space="preserve"> </w:t>
          </w:r>
        </w:p>
        <w:p w:rsidR="00F61543" w:rsidRDefault="00F61543" w:rsidP="0008321D">
          <w:pPr>
            <w:pStyle w:val="Zhlav"/>
            <w:spacing w:before="40" w:after="20"/>
            <w:jc w:val="center"/>
            <w:rPr>
              <w:b/>
            </w:rPr>
          </w:pPr>
          <w:r w:rsidRPr="0008321D">
            <w:rPr>
              <w:b/>
              <w:sz w:val="26"/>
            </w:rPr>
            <w:t>LINE BREAKING – přerušování rozvodů</w:t>
          </w:r>
          <w:r>
            <w:rPr>
              <w:b/>
              <w:color w:val="0000FF"/>
              <w:sz w:val="26"/>
            </w:rPr>
            <w:t xml:space="preserve"> </w:t>
          </w:r>
        </w:p>
      </w:tc>
      <w:tc>
        <w:tcPr>
          <w:tcW w:w="2054" w:type="dxa"/>
          <w:vAlign w:val="bottom"/>
        </w:tcPr>
        <w:p w:rsidR="00F61543" w:rsidRDefault="008B561D" w:rsidP="00E13413">
          <w:pPr>
            <w:pStyle w:val="Zhlav"/>
            <w:spacing w:before="20" w:after="20"/>
            <w:ind w:right="113"/>
            <w:jc w:val="right"/>
          </w:pPr>
          <w:r>
            <w:t xml:space="preserve">Stránka </w:t>
          </w:r>
          <w:r>
            <w:rPr>
              <w:b/>
            </w:rPr>
            <w:fldChar w:fldCharType="begin"/>
          </w:r>
          <w:r>
            <w:rPr>
              <w:b/>
            </w:rPr>
            <w:instrText>PAGE  \* Arabic  \* MERGEFORMAT</w:instrText>
          </w:r>
          <w:r>
            <w:rPr>
              <w:b/>
            </w:rPr>
            <w:fldChar w:fldCharType="separate"/>
          </w:r>
          <w:r w:rsidR="002805F0">
            <w:rPr>
              <w:b/>
              <w:noProof/>
            </w:rPr>
            <w:t>12</w:t>
          </w:r>
          <w:r>
            <w:rPr>
              <w:b/>
            </w:rPr>
            <w:fldChar w:fldCharType="end"/>
          </w:r>
          <w:r>
            <w:t xml:space="preserve"> z </w:t>
          </w:r>
          <w:r>
            <w:rPr>
              <w:b/>
            </w:rPr>
            <w:fldChar w:fldCharType="begin"/>
          </w:r>
          <w:r>
            <w:rPr>
              <w:b/>
            </w:rPr>
            <w:instrText>NUMPAGES  \* Arabic  \* MERGEFORMAT</w:instrText>
          </w:r>
          <w:r>
            <w:rPr>
              <w:b/>
            </w:rPr>
            <w:fldChar w:fldCharType="separate"/>
          </w:r>
          <w:r w:rsidR="002805F0">
            <w:rPr>
              <w:b/>
              <w:noProof/>
            </w:rPr>
            <w:t>16</w:t>
          </w:r>
          <w:r>
            <w:rPr>
              <w:b/>
            </w:rPr>
            <w:fldChar w:fldCharType="end"/>
          </w:r>
        </w:p>
      </w:tc>
    </w:tr>
  </w:tbl>
  <w:p w:rsidR="00F61543" w:rsidRDefault="00F6154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5B71"/>
    <w:multiLevelType w:val="hybridMultilevel"/>
    <w:tmpl w:val="3C5885A2"/>
    <w:lvl w:ilvl="0" w:tplc="04050019">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F090888"/>
    <w:multiLevelType w:val="hybridMultilevel"/>
    <w:tmpl w:val="AEB83438"/>
    <w:lvl w:ilvl="0" w:tplc="B1441E34">
      <w:start w:val="1"/>
      <w:numFmt w:val="bullet"/>
      <w:lvlText w:val=""/>
      <w:lvlJc w:val="left"/>
      <w:pPr>
        <w:tabs>
          <w:tab w:val="num" w:pos="360"/>
        </w:tabs>
        <w:ind w:left="360" w:hanging="360"/>
      </w:pPr>
      <w:rPr>
        <w:rFonts w:ascii="Wingdings" w:hAnsi="Wingdings" w:hint="default"/>
        <w:b/>
      </w:rPr>
    </w:lvl>
    <w:lvl w:ilvl="1" w:tplc="0405000F">
      <w:start w:val="1"/>
      <w:numFmt w:val="decimal"/>
      <w:lvlText w:val="%2."/>
      <w:lvlJc w:val="left"/>
      <w:pPr>
        <w:tabs>
          <w:tab w:val="num" w:pos="720"/>
        </w:tabs>
        <w:ind w:left="720" w:hanging="360"/>
      </w:pPr>
      <w:rPr>
        <w:rFonts w:hint="default"/>
        <w:b/>
      </w:r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2">
    <w:nsid w:val="0FB36B4B"/>
    <w:multiLevelType w:val="hybridMultilevel"/>
    <w:tmpl w:val="D8142AF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71C3D16"/>
    <w:multiLevelType w:val="hybridMultilevel"/>
    <w:tmpl w:val="2A882C68"/>
    <w:lvl w:ilvl="0" w:tplc="E3B41F5E">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874A6D"/>
    <w:multiLevelType w:val="multilevel"/>
    <w:tmpl w:val="12CC8EFC"/>
    <w:lvl w:ilvl="0">
      <w:start w:val="6"/>
      <w:numFmt w:val="none"/>
      <w:lvlText w:val="6."/>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E0C72E6"/>
    <w:multiLevelType w:val="hybridMultilevel"/>
    <w:tmpl w:val="C8168CDC"/>
    <w:lvl w:ilvl="0" w:tplc="04050019">
      <w:start w:val="1"/>
      <w:numFmt w:val="lowerLetter"/>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EBB2B7C"/>
    <w:multiLevelType w:val="hybridMultilevel"/>
    <w:tmpl w:val="287A2D02"/>
    <w:lvl w:ilvl="0" w:tplc="0405000B">
      <w:start w:val="1"/>
      <w:numFmt w:val="bullet"/>
      <w:lvlText w:val=""/>
      <w:lvlJc w:val="left"/>
      <w:pPr>
        <w:ind w:left="1260" w:hanging="360"/>
      </w:pPr>
      <w:rPr>
        <w:rFonts w:ascii="Wingdings" w:hAnsi="Wingdings"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7">
    <w:nsid w:val="3B351DF6"/>
    <w:multiLevelType w:val="hybridMultilevel"/>
    <w:tmpl w:val="916C72F6"/>
    <w:lvl w:ilvl="0" w:tplc="04050019">
      <w:start w:val="1"/>
      <w:numFmt w:val="lowerLetter"/>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4DD80A9B"/>
    <w:multiLevelType w:val="hybridMultilevel"/>
    <w:tmpl w:val="A42CC766"/>
    <w:lvl w:ilvl="0" w:tplc="04050019">
      <w:start w:val="1"/>
      <w:numFmt w:val="lowerLetter"/>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4532C1F"/>
    <w:multiLevelType w:val="hybridMultilevel"/>
    <w:tmpl w:val="A78E9CD0"/>
    <w:lvl w:ilvl="0" w:tplc="F7D42432">
      <w:start w:val="1"/>
      <w:numFmt w:val="bullet"/>
      <w:lvlText w:val=""/>
      <w:lvlJc w:val="left"/>
      <w:pPr>
        <w:tabs>
          <w:tab w:val="num" w:pos="360"/>
        </w:tabs>
        <w:ind w:left="360" w:hanging="360"/>
      </w:pPr>
      <w:rPr>
        <w:rFonts w:ascii="Wingdings" w:hAnsi="Wingdings" w:hint="default"/>
        <w:b/>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0">
    <w:nsid w:val="55D80BCE"/>
    <w:multiLevelType w:val="hybridMultilevel"/>
    <w:tmpl w:val="8C2C1674"/>
    <w:lvl w:ilvl="0" w:tplc="04050019">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CF907BF"/>
    <w:multiLevelType w:val="hybridMultilevel"/>
    <w:tmpl w:val="D3669C4E"/>
    <w:lvl w:ilvl="0" w:tplc="B8FAD0C8">
      <w:start w:val="1"/>
      <w:numFmt w:val="bullet"/>
      <w:lvlText w:val=""/>
      <w:lvlJc w:val="left"/>
      <w:pPr>
        <w:tabs>
          <w:tab w:val="num" w:pos="644"/>
        </w:tabs>
        <w:ind w:left="644" w:hanging="360"/>
      </w:pPr>
      <w:rPr>
        <w:rFonts w:ascii="Symbol" w:hAnsi="Symbol" w:hint="default"/>
        <w:sz w:val="20"/>
        <w:effect w:val="none"/>
      </w:rPr>
    </w:lvl>
    <w:lvl w:ilvl="1" w:tplc="FEF6A67C">
      <w:start w:val="1"/>
      <w:numFmt w:val="bullet"/>
      <w:lvlText w:val=""/>
      <w:lvlJc w:val="left"/>
      <w:pPr>
        <w:tabs>
          <w:tab w:val="num" w:pos="1800"/>
        </w:tabs>
        <w:ind w:left="1800" w:hanging="360"/>
      </w:pPr>
      <w:rPr>
        <w:rFonts w:ascii="Symbol" w:hAnsi="Symbol" w:hint="default"/>
        <w:sz w:val="18"/>
      </w:rPr>
    </w:lvl>
    <w:lvl w:ilvl="2" w:tplc="8E32A00C">
      <w:start w:val="1"/>
      <w:numFmt w:val="bullet"/>
      <w:lvlText w:val=""/>
      <w:lvlJc w:val="left"/>
      <w:pPr>
        <w:tabs>
          <w:tab w:val="num" w:pos="2520"/>
        </w:tabs>
        <w:ind w:left="2520" w:hanging="360"/>
      </w:pPr>
      <w:rPr>
        <w:rFonts w:ascii="Wingdings" w:hAnsi="Wingdings" w:hint="default"/>
      </w:rPr>
    </w:lvl>
    <w:lvl w:ilvl="3" w:tplc="87D20856" w:tentative="1">
      <w:start w:val="1"/>
      <w:numFmt w:val="bullet"/>
      <w:lvlText w:val=""/>
      <w:lvlJc w:val="left"/>
      <w:pPr>
        <w:tabs>
          <w:tab w:val="num" w:pos="3240"/>
        </w:tabs>
        <w:ind w:left="3240" w:hanging="360"/>
      </w:pPr>
      <w:rPr>
        <w:rFonts w:ascii="Symbol" w:hAnsi="Symbol" w:hint="default"/>
      </w:rPr>
    </w:lvl>
    <w:lvl w:ilvl="4" w:tplc="4FE0A3CA" w:tentative="1">
      <w:start w:val="1"/>
      <w:numFmt w:val="bullet"/>
      <w:lvlText w:val="o"/>
      <w:lvlJc w:val="left"/>
      <w:pPr>
        <w:tabs>
          <w:tab w:val="num" w:pos="3960"/>
        </w:tabs>
        <w:ind w:left="3960" w:hanging="360"/>
      </w:pPr>
      <w:rPr>
        <w:rFonts w:ascii="Courier New" w:hAnsi="Courier New" w:hint="default"/>
      </w:rPr>
    </w:lvl>
    <w:lvl w:ilvl="5" w:tplc="FD8C8BF4" w:tentative="1">
      <w:start w:val="1"/>
      <w:numFmt w:val="bullet"/>
      <w:lvlText w:val=""/>
      <w:lvlJc w:val="left"/>
      <w:pPr>
        <w:tabs>
          <w:tab w:val="num" w:pos="4680"/>
        </w:tabs>
        <w:ind w:left="4680" w:hanging="360"/>
      </w:pPr>
      <w:rPr>
        <w:rFonts w:ascii="Wingdings" w:hAnsi="Wingdings" w:hint="default"/>
      </w:rPr>
    </w:lvl>
    <w:lvl w:ilvl="6" w:tplc="B3DCA916" w:tentative="1">
      <w:start w:val="1"/>
      <w:numFmt w:val="bullet"/>
      <w:lvlText w:val=""/>
      <w:lvlJc w:val="left"/>
      <w:pPr>
        <w:tabs>
          <w:tab w:val="num" w:pos="5400"/>
        </w:tabs>
        <w:ind w:left="5400" w:hanging="360"/>
      </w:pPr>
      <w:rPr>
        <w:rFonts w:ascii="Symbol" w:hAnsi="Symbol" w:hint="default"/>
      </w:rPr>
    </w:lvl>
    <w:lvl w:ilvl="7" w:tplc="61AEB3DC" w:tentative="1">
      <w:start w:val="1"/>
      <w:numFmt w:val="bullet"/>
      <w:lvlText w:val="o"/>
      <w:lvlJc w:val="left"/>
      <w:pPr>
        <w:tabs>
          <w:tab w:val="num" w:pos="6120"/>
        </w:tabs>
        <w:ind w:left="6120" w:hanging="360"/>
      </w:pPr>
      <w:rPr>
        <w:rFonts w:ascii="Courier New" w:hAnsi="Courier New" w:hint="default"/>
      </w:rPr>
    </w:lvl>
    <w:lvl w:ilvl="8" w:tplc="9496B0D8" w:tentative="1">
      <w:start w:val="1"/>
      <w:numFmt w:val="bullet"/>
      <w:lvlText w:val=""/>
      <w:lvlJc w:val="left"/>
      <w:pPr>
        <w:tabs>
          <w:tab w:val="num" w:pos="6840"/>
        </w:tabs>
        <w:ind w:left="6840" w:hanging="360"/>
      </w:pPr>
      <w:rPr>
        <w:rFonts w:ascii="Wingdings" w:hAnsi="Wingdings" w:hint="default"/>
      </w:rPr>
    </w:lvl>
  </w:abstractNum>
  <w:abstractNum w:abstractNumId="12">
    <w:nsid w:val="657C06B9"/>
    <w:multiLevelType w:val="multilevel"/>
    <w:tmpl w:val="690C6DCC"/>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61F027D"/>
    <w:multiLevelType w:val="multilevel"/>
    <w:tmpl w:val="911444E0"/>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4">
    <w:nsid w:val="71AC1546"/>
    <w:multiLevelType w:val="hybridMultilevel"/>
    <w:tmpl w:val="79A2AF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9B27FAC"/>
    <w:multiLevelType w:val="hybridMultilevel"/>
    <w:tmpl w:val="F3CEE6D8"/>
    <w:lvl w:ilvl="0" w:tplc="A7782B52">
      <w:start w:val="1"/>
      <w:numFmt w:val="bullet"/>
      <w:lvlText w:val=""/>
      <w:lvlJc w:val="left"/>
      <w:pPr>
        <w:tabs>
          <w:tab w:val="num" w:pos="720"/>
        </w:tabs>
        <w:ind w:left="720" w:hanging="720"/>
      </w:pPr>
      <w:rPr>
        <w:rFonts w:ascii="Symbol" w:hAnsi="Symbol" w:hint="default"/>
        <w:sz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15"/>
  </w:num>
  <w:num w:numId="6">
    <w:abstractNumId w:val="14"/>
  </w:num>
  <w:num w:numId="7">
    <w:abstractNumId w:val="1"/>
  </w:num>
  <w:num w:numId="8">
    <w:abstractNumId w:val="9"/>
  </w:num>
  <w:num w:numId="9">
    <w:abstractNumId w:val="7"/>
  </w:num>
  <w:num w:numId="10">
    <w:abstractNumId w:val="6"/>
  </w:num>
  <w:num w:numId="11">
    <w:abstractNumId w:val="0"/>
  </w:num>
  <w:num w:numId="12">
    <w:abstractNumId w:val="2"/>
  </w:num>
  <w:num w:numId="13">
    <w:abstractNumId w:val="5"/>
  </w:num>
  <w:num w:numId="14">
    <w:abstractNumId w:val="3"/>
  </w:num>
  <w:num w:numId="15">
    <w:abstractNumId w:val="4"/>
  </w:num>
  <w:num w:numId="1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09F"/>
    <w:rsid w:val="000024D4"/>
    <w:rsid w:val="00004A71"/>
    <w:rsid w:val="0002084B"/>
    <w:rsid w:val="000245CE"/>
    <w:rsid w:val="00025902"/>
    <w:rsid w:val="000311F4"/>
    <w:rsid w:val="00032A5C"/>
    <w:rsid w:val="00034172"/>
    <w:rsid w:val="00036CA1"/>
    <w:rsid w:val="00036FC8"/>
    <w:rsid w:val="000411F0"/>
    <w:rsid w:val="000447B3"/>
    <w:rsid w:val="00045C50"/>
    <w:rsid w:val="000506CA"/>
    <w:rsid w:val="00050D62"/>
    <w:rsid w:val="00051853"/>
    <w:rsid w:val="0006111F"/>
    <w:rsid w:val="00063294"/>
    <w:rsid w:val="0006710F"/>
    <w:rsid w:val="0007115E"/>
    <w:rsid w:val="00071FA2"/>
    <w:rsid w:val="0008321D"/>
    <w:rsid w:val="00092DE2"/>
    <w:rsid w:val="00096249"/>
    <w:rsid w:val="000A3BFF"/>
    <w:rsid w:val="000B0FE8"/>
    <w:rsid w:val="000B12DE"/>
    <w:rsid w:val="000B5DD4"/>
    <w:rsid w:val="000B729C"/>
    <w:rsid w:val="000C4ABC"/>
    <w:rsid w:val="000C509C"/>
    <w:rsid w:val="000D1A1F"/>
    <w:rsid w:val="000D252E"/>
    <w:rsid w:val="000D788D"/>
    <w:rsid w:val="000E0CE7"/>
    <w:rsid w:val="000E5D6B"/>
    <w:rsid w:val="000E6302"/>
    <w:rsid w:val="000E69AC"/>
    <w:rsid w:val="000F01AD"/>
    <w:rsid w:val="001004C7"/>
    <w:rsid w:val="001015E7"/>
    <w:rsid w:val="00101C2D"/>
    <w:rsid w:val="00101D28"/>
    <w:rsid w:val="001032FD"/>
    <w:rsid w:val="0010377A"/>
    <w:rsid w:val="00106B8C"/>
    <w:rsid w:val="00106D5A"/>
    <w:rsid w:val="0011270C"/>
    <w:rsid w:val="0011522B"/>
    <w:rsid w:val="001159BA"/>
    <w:rsid w:val="001249CE"/>
    <w:rsid w:val="00131ACF"/>
    <w:rsid w:val="001328C7"/>
    <w:rsid w:val="00136F4A"/>
    <w:rsid w:val="00140647"/>
    <w:rsid w:val="00144447"/>
    <w:rsid w:val="001457E9"/>
    <w:rsid w:val="00152DDF"/>
    <w:rsid w:val="00153935"/>
    <w:rsid w:val="00154D4D"/>
    <w:rsid w:val="001640AE"/>
    <w:rsid w:val="0016711B"/>
    <w:rsid w:val="001727EE"/>
    <w:rsid w:val="001757FA"/>
    <w:rsid w:val="00183172"/>
    <w:rsid w:val="0018427C"/>
    <w:rsid w:val="00184C1E"/>
    <w:rsid w:val="001854E0"/>
    <w:rsid w:val="0019169B"/>
    <w:rsid w:val="001946AC"/>
    <w:rsid w:val="001B1BF8"/>
    <w:rsid w:val="001D013E"/>
    <w:rsid w:val="001D0190"/>
    <w:rsid w:val="001D2BA6"/>
    <w:rsid w:val="001D2FFC"/>
    <w:rsid w:val="001D64B8"/>
    <w:rsid w:val="001F1F86"/>
    <w:rsid w:val="001F55EF"/>
    <w:rsid w:val="002047C0"/>
    <w:rsid w:val="00204FC0"/>
    <w:rsid w:val="00211422"/>
    <w:rsid w:val="00212D1A"/>
    <w:rsid w:val="00220B98"/>
    <w:rsid w:val="00224335"/>
    <w:rsid w:val="00225CD7"/>
    <w:rsid w:val="00232F89"/>
    <w:rsid w:val="00240596"/>
    <w:rsid w:val="00241575"/>
    <w:rsid w:val="00246D19"/>
    <w:rsid w:val="00264491"/>
    <w:rsid w:val="002644A0"/>
    <w:rsid w:val="002705C8"/>
    <w:rsid w:val="00270B5B"/>
    <w:rsid w:val="0027237E"/>
    <w:rsid w:val="00277A67"/>
    <w:rsid w:val="002805F0"/>
    <w:rsid w:val="00285201"/>
    <w:rsid w:val="00291CE1"/>
    <w:rsid w:val="00292955"/>
    <w:rsid w:val="00295C2F"/>
    <w:rsid w:val="002B1392"/>
    <w:rsid w:val="002B21CC"/>
    <w:rsid w:val="002B2EE9"/>
    <w:rsid w:val="002B5E83"/>
    <w:rsid w:val="002B7729"/>
    <w:rsid w:val="002C0EA6"/>
    <w:rsid w:val="002D5D4F"/>
    <w:rsid w:val="002D69C1"/>
    <w:rsid w:val="002E33E1"/>
    <w:rsid w:val="002E3BB3"/>
    <w:rsid w:val="002E4A09"/>
    <w:rsid w:val="002F333A"/>
    <w:rsid w:val="00305010"/>
    <w:rsid w:val="003060EF"/>
    <w:rsid w:val="003124ED"/>
    <w:rsid w:val="003129F2"/>
    <w:rsid w:val="00312DF6"/>
    <w:rsid w:val="003254F6"/>
    <w:rsid w:val="00325776"/>
    <w:rsid w:val="0033247B"/>
    <w:rsid w:val="003366C1"/>
    <w:rsid w:val="00343DBA"/>
    <w:rsid w:val="00346EAF"/>
    <w:rsid w:val="003509EB"/>
    <w:rsid w:val="00363372"/>
    <w:rsid w:val="003638BF"/>
    <w:rsid w:val="00366A42"/>
    <w:rsid w:val="003750BD"/>
    <w:rsid w:val="00385C6D"/>
    <w:rsid w:val="00386790"/>
    <w:rsid w:val="00387F4C"/>
    <w:rsid w:val="0039104C"/>
    <w:rsid w:val="0039655B"/>
    <w:rsid w:val="003A0016"/>
    <w:rsid w:val="003A3E10"/>
    <w:rsid w:val="003B1776"/>
    <w:rsid w:val="003C2DC0"/>
    <w:rsid w:val="003D2CD7"/>
    <w:rsid w:val="003D4466"/>
    <w:rsid w:val="003E2178"/>
    <w:rsid w:val="003E228E"/>
    <w:rsid w:val="003E383D"/>
    <w:rsid w:val="003E7F19"/>
    <w:rsid w:val="003F0544"/>
    <w:rsid w:val="003F162C"/>
    <w:rsid w:val="003F1CDC"/>
    <w:rsid w:val="003F2588"/>
    <w:rsid w:val="003F6244"/>
    <w:rsid w:val="003F731B"/>
    <w:rsid w:val="003F74FB"/>
    <w:rsid w:val="004007B0"/>
    <w:rsid w:val="00405F8B"/>
    <w:rsid w:val="00410BB9"/>
    <w:rsid w:val="00411DCF"/>
    <w:rsid w:val="004210EF"/>
    <w:rsid w:val="00423383"/>
    <w:rsid w:val="004233F1"/>
    <w:rsid w:val="004240E6"/>
    <w:rsid w:val="00430659"/>
    <w:rsid w:val="004317A7"/>
    <w:rsid w:val="00441DC6"/>
    <w:rsid w:val="0044600B"/>
    <w:rsid w:val="00454F5E"/>
    <w:rsid w:val="004551E6"/>
    <w:rsid w:val="00455C38"/>
    <w:rsid w:val="004618E2"/>
    <w:rsid w:val="004627C5"/>
    <w:rsid w:val="0046293C"/>
    <w:rsid w:val="004704A6"/>
    <w:rsid w:val="00470552"/>
    <w:rsid w:val="00485384"/>
    <w:rsid w:val="00490EDD"/>
    <w:rsid w:val="0049282C"/>
    <w:rsid w:val="004959D9"/>
    <w:rsid w:val="004A0A89"/>
    <w:rsid w:val="004A34FD"/>
    <w:rsid w:val="004A508A"/>
    <w:rsid w:val="004A59E7"/>
    <w:rsid w:val="004B17FA"/>
    <w:rsid w:val="004B1BDF"/>
    <w:rsid w:val="004B55D9"/>
    <w:rsid w:val="004C2DD7"/>
    <w:rsid w:val="004C6011"/>
    <w:rsid w:val="004D1805"/>
    <w:rsid w:val="004E12EF"/>
    <w:rsid w:val="004E3560"/>
    <w:rsid w:val="004E621F"/>
    <w:rsid w:val="004F2AC5"/>
    <w:rsid w:val="00500141"/>
    <w:rsid w:val="005059DB"/>
    <w:rsid w:val="00505C48"/>
    <w:rsid w:val="005129D2"/>
    <w:rsid w:val="00515CB0"/>
    <w:rsid w:val="00522AC2"/>
    <w:rsid w:val="00526F20"/>
    <w:rsid w:val="005324C3"/>
    <w:rsid w:val="00533499"/>
    <w:rsid w:val="0054108F"/>
    <w:rsid w:val="00544BFF"/>
    <w:rsid w:val="0054749C"/>
    <w:rsid w:val="005515DE"/>
    <w:rsid w:val="00560787"/>
    <w:rsid w:val="00562D82"/>
    <w:rsid w:val="00564B3D"/>
    <w:rsid w:val="00571B7C"/>
    <w:rsid w:val="00573D52"/>
    <w:rsid w:val="00574F94"/>
    <w:rsid w:val="005778EE"/>
    <w:rsid w:val="00580588"/>
    <w:rsid w:val="00580B24"/>
    <w:rsid w:val="00584233"/>
    <w:rsid w:val="00585D85"/>
    <w:rsid w:val="00591649"/>
    <w:rsid w:val="00591D22"/>
    <w:rsid w:val="00597894"/>
    <w:rsid w:val="005A119C"/>
    <w:rsid w:val="005A7DB3"/>
    <w:rsid w:val="005B0077"/>
    <w:rsid w:val="005B4991"/>
    <w:rsid w:val="005C2F22"/>
    <w:rsid w:val="005C7DDC"/>
    <w:rsid w:val="005D0836"/>
    <w:rsid w:val="005D3C8F"/>
    <w:rsid w:val="005D416C"/>
    <w:rsid w:val="005E1776"/>
    <w:rsid w:val="005E7C61"/>
    <w:rsid w:val="005F19CB"/>
    <w:rsid w:val="005F46C9"/>
    <w:rsid w:val="005F7CA3"/>
    <w:rsid w:val="0061460A"/>
    <w:rsid w:val="00615F6A"/>
    <w:rsid w:val="0062076E"/>
    <w:rsid w:val="00621E28"/>
    <w:rsid w:val="00635A09"/>
    <w:rsid w:val="006377FC"/>
    <w:rsid w:val="006445D9"/>
    <w:rsid w:val="006517BB"/>
    <w:rsid w:val="00666524"/>
    <w:rsid w:val="006779B8"/>
    <w:rsid w:val="00682D25"/>
    <w:rsid w:val="006834EC"/>
    <w:rsid w:val="00686376"/>
    <w:rsid w:val="00693977"/>
    <w:rsid w:val="00695582"/>
    <w:rsid w:val="00697584"/>
    <w:rsid w:val="006A4EF1"/>
    <w:rsid w:val="006B0EF3"/>
    <w:rsid w:val="006B4BFE"/>
    <w:rsid w:val="006B58D9"/>
    <w:rsid w:val="006C104E"/>
    <w:rsid w:val="006C1195"/>
    <w:rsid w:val="006C26A3"/>
    <w:rsid w:val="006C292A"/>
    <w:rsid w:val="006C2F21"/>
    <w:rsid w:val="006D12C2"/>
    <w:rsid w:val="006D135F"/>
    <w:rsid w:val="006D1610"/>
    <w:rsid w:val="006D5742"/>
    <w:rsid w:val="006D62A7"/>
    <w:rsid w:val="006D7A13"/>
    <w:rsid w:val="006E3AD0"/>
    <w:rsid w:val="006F498E"/>
    <w:rsid w:val="006F4DD1"/>
    <w:rsid w:val="006F6F6D"/>
    <w:rsid w:val="006F78C6"/>
    <w:rsid w:val="007000E8"/>
    <w:rsid w:val="00702749"/>
    <w:rsid w:val="00705686"/>
    <w:rsid w:val="00710CC1"/>
    <w:rsid w:val="007111A3"/>
    <w:rsid w:val="00712971"/>
    <w:rsid w:val="00723A3A"/>
    <w:rsid w:val="0072432D"/>
    <w:rsid w:val="00725A55"/>
    <w:rsid w:val="0073109F"/>
    <w:rsid w:val="00736FAA"/>
    <w:rsid w:val="00743241"/>
    <w:rsid w:val="007476E2"/>
    <w:rsid w:val="0075113B"/>
    <w:rsid w:val="00755596"/>
    <w:rsid w:val="00756E24"/>
    <w:rsid w:val="007642A8"/>
    <w:rsid w:val="00771FF6"/>
    <w:rsid w:val="00787676"/>
    <w:rsid w:val="00793C3E"/>
    <w:rsid w:val="0079635D"/>
    <w:rsid w:val="007A26C3"/>
    <w:rsid w:val="007B07EE"/>
    <w:rsid w:val="007B16DD"/>
    <w:rsid w:val="007B29DB"/>
    <w:rsid w:val="007B53FF"/>
    <w:rsid w:val="007B7920"/>
    <w:rsid w:val="007C3522"/>
    <w:rsid w:val="007D0402"/>
    <w:rsid w:val="007D2B20"/>
    <w:rsid w:val="007D3686"/>
    <w:rsid w:val="007D528F"/>
    <w:rsid w:val="007D7474"/>
    <w:rsid w:val="007E357C"/>
    <w:rsid w:val="007F14AC"/>
    <w:rsid w:val="00804000"/>
    <w:rsid w:val="00804D09"/>
    <w:rsid w:val="00805578"/>
    <w:rsid w:val="008110BD"/>
    <w:rsid w:val="00814125"/>
    <w:rsid w:val="008175D1"/>
    <w:rsid w:val="00826093"/>
    <w:rsid w:val="00826E1C"/>
    <w:rsid w:val="00826F47"/>
    <w:rsid w:val="00835ABE"/>
    <w:rsid w:val="00840F3F"/>
    <w:rsid w:val="008462CD"/>
    <w:rsid w:val="0085190C"/>
    <w:rsid w:val="008523BE"/>
    <w:rsid w:val="00852881"/>
    <w:rsid w:val="00854769"/>
    <w:rsid w:val="00854877"/>
    <w:rsid w:val="00862FCD"/>
    <w:rsid w:val="00871104"/>
    <w:rsid w:val="008857A0"/>
    <w:rsid w:val="00886755"/>
    <w:rsid w:val="008871FE"/>
    <w:rsid w:val="00887870"/>
    <w:rsid w:val="00893FD3"/>
    <w:rsid w:val="00897C89"/>
    <w:rsid w:val="008A5AC9"/>
    <w:rsid w:val="008A7B6C"/>
    <w:rsid w:val="008B289D"/>
    <w:rsid w:val="008B28DC"/>
    <w:rsid w:val="008B561D"/>
    <w:rsid w:val="008B6636"/>
    <w:rsid w:val="008C08D0"/>
    <w:rsid w:val="008C36C0"/>
    <w:rsid w:val="008C447E"/>
    <w:rsid w:val="008D0961"/>
    <w:rsid w:val="008D11B3"/>
    <w:rsid w:val="008D12C2"/>
    <w:rsid w:val="008D248B"/>
    <w:rsid w:val="008D24AB"/>
    <w:rsid w:val="008E24F0"/>
    <w:rsid w:val="008E6047"/>
    <w:rsid w:val="008E7BF7"/>
    <w:rsid w:val="008F499E"/>
    <w:rsid w:val="009025FC"/>
    <w:rsid w:val="00910409"/>
    <w:rsid w:val="00917DE5"/>
    <w:rsid w:val="0093145A"/>
    <w:rsid w:val="009322E0"/>
    <w:rsid w:val="00935CC1"/>
    <w:rsid w:val="00947407"/>
    <w:rsid w:val="00956A38"/>
    <w:rsid w:val="00962D78"/>
    <w:rsid w:val="00971A40"/>
    <w:rsid w:val="00973217"/>
    <w:rsid w:val="00976603"/>
    <w:rsid w:val="00977E59"/>
    <w:rsid w:val="00984790"/>
    <w:rsid w:val="0098627E"/>
    <w:rsid w:val="00987FB2"/>
    <w:rsid w:val="0099141C"/>
    <w:rsid w:val="00993079"/>
    <w:rsid w:val="00996A61"/>
    <w:rsid w:val="009A254D"/>
    <w:rsid w:val="009A5940"/>
    <w:rsid w:val="009B42F8"/>
    <w:rsid w:val="009C2A45"/>
    <w:rsid w:val="009C4630"/>
    <w:rsid w:val="009D2536"/>
    <w:rsid w:val="009D5487"/>
    <w:rsid w:val="009E660A"/>
    <w:rsid w:val="009E7BD3"/>
    <w:rsid w:val="009F3463"/>
    <w:rsid w:val="00A11D18"/>
    <w:rsid w:val="00A33175"/>
    <w:rsid w:val="00A3346A"/>
    <w:rsid w:val="00A4709F"/>
    <w:rsid w:val="00A5145C"/>
    <w:rsid w:val="00A53555"/>
    <w:rsid w:val="00A5431C"/>
    <w:rsid w:val="00A54DD6"/>
    <w:rsid w:val="00A5749C"/>
    <w:rsid w:val="00A61D0E"/>
    <w:rsid w:val="00A61F08"/>
    <w:rsid w:val="00A627D8"/>
    <w:rsid w:val="00A64D6D"/>
    <w:rsid w:val="00A66146"/>
    <w:rsid w:val="00A70D90"/>
    <w:rsid w:val="00A75108"/>
    <w:rsid w:val="00A818BD"/>
    <w:rsid w:val="00A91A0B"/>
    <w:rsid w:val="00A936CC"/>
    <w:rsid w:val="00AA4773"/>
    <w:rsid w:val="00AB4AD5"/>
    <w:rsid w:val="00AC37BD"/>
    <w:rsid w:val="00AC48D9"/>
    <w:rsid w:val="00AC4C6A"/>
    <w:rsid w:val="00AC7197"/>
    <w:rsid w:val="00AC755E"/>
    <w:rsid w:val="00AD5D1D"/>
    <w:rsid w:val="00AD6560"/>
    <w:rsid w:val="00AF3985"/>
    <w:rsid w:val="00B12B77"/>
    <w:rsid w:val="00B13C26"/>
    <w:rsid w:val="00B25CB5"/>
    <w:rsid w:val="00B32641"/>
    <w:rsid w:val="00B35B4D"/>
    <w:rsid w:val="00B426FD"/>
    <w:rsid w:val="00B43083"/>
    <w:rsid w:val="00B47597"/>
    <w:rsid w:val="00B50DF9"/>
    <w:rsid w:val="00B5341C"/>
    <w:rsid w:val="00B5433D"/>
    <w:rsid w:val="00B54F16"/>
    <w:rsid w:val="00B70DD3"/>
    <w:rsid w:val="00B84DE7"/>
    <w:rsid w:val="00B879EB"/>
    <w:rsid w:val="00B938DA"/>
    <w:rsid w:val="00B95D46"/>
    <w:rsid w:val="00BA07C6"/>
    <w:rsid w:val="00BA777F"/>
    <w:rsid w:val="00BB01ED"/>
    <w:rsid w:val="00BB2841"/>
    <w:rsid w:val="00BB416B"/>
    <w:rsid w:val="00BB6224"/>
    <w:rsid w:val="00BC5F03"/>
    <w:rsid w:val="00BD30A2"/>
    <w:rsid w:val="00BD3F75"/>
    <w:rsid w:val="00BD44CC"/>
    <w:rsid w:val="00BE5910"/>
    <w:rsid w:val="00BF0C89"/>
    <w:rsid w:val="00BF46BA"/>
    <w:rsid w:val="00BF5A53"/>
    <w:rsid w:val="00BF5D4C"/>
    <w:rsid w:val="00BF68FE"/>
    <w:rsid w:val="00C01CD0"/>
    <w:rsid w:val="00C2627F"/>
    <w:rsid w:val="00C3032E"/>
    <w:rsid w:val="00C326D6"/>
    <w:rsid w:val="00C36B48"/>
    <w:rsid w:val="00C370D3"/>
    <w:rsid w:val="00C41CD6"/>
    <w:rsid w:val="00C43EC5"/>
    <w:rsid w:val="00C5368D"/>
    <w:rsid w:val="00C63F3A"/>
    <w:rsid w:val="00C71A8A"/>
    <w:rsid w:val="00C72D45"/>
    <w:rsid w:val="00C735E6"/>
    <w:rsid w:val="00C75279"/>
    <w:rsid w:val="00C772C2"/>
    <w:rsid w:val="00C7783F"/>
    <w:rsid w:val="00C812A7"/>
    <w:rsid w:val="00C8289F"/>
    <w:rsid w:val="00C869D2"/>
    <w:rsid w:val="00C86D87"/>
    <w:rsid w:val="00C9673B"/>
    <w:rsid w:val="00CA4D86"/>
    <w:rsid w:val="00CB0A55"/>
    <w:rsid w:val="00CB7555"/>
    <w:rsid w:val="00CC0A73"/>
    <w:rsid w:val="00CC2E25"/>
    <w:rsid w:val="00CC4182"/>
    <w:rsid w:val="00CC6336"/>
    <w:rsid w:val="00CD57D2"/>
    <w:rsid w:val="00CD6FE5"/>
    <w:rsid w:val="00CF1613"/>
    <w:rsid w:val="00D0065F"/>
    <w:rsid w:val="00D01C05"/>
    <w:rsid w:val="00D165F3"/>
    <w:rsid w:val="00D16B75"/>
    <w:rsid w:val="00D24023"/>
    <w:rsid w:val="00D364B4"/>
    <w:rsid w:val="00D41E56"/>
    <w:rsid w:val="00D46F3A"/>
    <w:rsid w:val="00D47DDC"/>
    <w:rsid w:val="00D5474E"/>
    <w:rsid w:val="00D56398"/>
    <w:rsid w:val="00D64245"/>
    <w:rsid w:val="00D6679B"/>
    <w:rsid w:val="00D73EF6"/>
    <w:rsid w:val="00D76063"/>
    <w:rsid w:val="00D90824"/>
    <w:rsid w:val="00D912AE"/>
    <w:rsid w:val="00D9614E"/>
    <w:rsid w:val="00DA10EB"/>
    <w:rsid w:val="00DA129E"/>
    <w:rsid w:val="00DA54E3"/>
    <w:rsid w:val="00DA7BA5"/>
    <w:rsid w:val="00DA7F6C"/>
    <w:rsid w:val="00DB1D8F"/>
    <w:rsid w:val="00DC2AE3"/>
    <w:rsid w:val="00DC6A7A"/>
    <w:rsid w:val="00DC7488"/>
    <w:rsid w:val="00DD0AB3"/>
    <w:rsid w:val="00DE0EAD"/>
    <w:rsid w:val="00DE1DD0"/>
    <w:rsid w:val="00DF63C7"/>
    <w:rsid w:val="00E055B5"/>
    <w:rsid w:val="00E13413"/>
    <w:rsid w:val="00E16B92"/>
    <w:rsid w:val="00E203BE"/>
    <w:rsid w:val="00E2286C"/>
    <w:rsid w:val="00E23562"/>
    <w:rsid w:val="00E2539F"/>
    <w:rsid w:val="00E253C1"/>
    <w:rsid w:val="00E26357"/>
    <w:rsid w:val="00E276D1"/>
    <w:rsid w:val="00E36B67"/>
    <w:rsid w:val="00E36E91"/>
    <w:rsid w:val="00E41BCC"/>
    <w:rsid w:val="00E52A9F"/>
    <w:rsid w:val="00E67BA1"/>
    <w:rsid w:val="00E744FC"/>
    <w:rsid w:val="00E75CBB"/>
    <w:rsid w:val="00E76971"/>
    <w:rsid w:val="00E82E70"/>
    <w:rsid w:val="00E84467"/>
    <w:rsid w:val="00E9026E"/>
    <w:rsid w:val="00EA2111"/>
    <w:rsid w:val="00EB002A"/>
    <w:rsid w:val="00EB2C70"/>
    <w:rsid w:val="00EB6360"/>
    <w:rsid w:val="00EB6ACF"/>
    <w:rsid w:val="00EC0C2D"/>
    <w:rsid w:val="00EC1AEE"/>
    <w:rsid w:val="00EC4627"/>
    <w:rsid w:val="00ED0F99"/>
    <w:rsid w:val="00ED703B"/>
    <w:rsid w:val="00EE226A"/>
    <w:rsid w:val="00EE5F85"/>
    <w:rsid w:val="00EE7F75"/>
    <w:rsid w:val="00EF3465"/>
    <w:rsid w:val="00EF3A60"/>
    <w:rsid w:val="00EF47AA"/>
    <w:rsid w:val="00EF4CAB"/>
    <w:rsid w:val="00F0319F"/>
    <w:rsid w:val="00F05AC7"/>
    <w:rsid w:val="00F05FE8"/>
    <w:rsid w:val="00F14366"/>
    <w:rsid w:val="00F245CF"/>
    <w:rsid w:val="00F2554C"/>
    <w:rsid w:val="00F26FB3"/>
    <w:rsid w:val="00F30C26"/>
    <w:rsid w:val="00F46E33"/>
    <w:rsid w:val="00F51B4C"/>
    <w:rsid w:val="00F6110D"/>
    <w:rsid w:val="00F61543"/>
    <w:rsid w:val="00F71F39"/>
    <w:rsid w:val="00F72D5F"/>
    <w:rsid w:val="00F74333"/>
    <w:rsid w:val="00F80D60"/>
    <w:rsid w:val="00F823EF"/>
    <w:rsid w:val="00F83F12"/>
    <w:rsid w:val="00FA1045"/>
    <w:rsid w:val="00FB4B76"/>
    <w:rsid w:val="00FB6830"/>
    <w:rsid w:val="00FB6E89"/>
    <w:rsid w:val="00FB74EB"/>
    <w:rsid w:val="00FC026E"/>
    <w:rsid w:val="00FC3DE3"/>
    <w:rsid w:val="00FC497E"/>
    <w:rsid w:val="00FC774A"/>
    <w:rsid w:val="00FD68A5"/>
    <w:rsid w:val="00FE2CBA"/>
    <w:rsid w:val="00FE4027"/>
    <w:rsid w:val="00FF4B85"/>
    <w:rsid w:val="00FF69E1"/>
    <w:rsid w:val="00FF714C"/>
    <w:rsid w:val="00FF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71B7C"/>
  </w:style>
  <w:style w:type="paragraph" w:styleId="Nadpis1">
    <w:name w:val="heading 1"/>
    <w:basedOn w:val="Normln"/>
    <w:next w:val="Normln"/>
    <w:qFormat/>
    <w:rsid w:val="00EB2C70"/>
    <w:pPr>
      <w:keepNext/>
      <w:numPr>
        <w:numId w:val="1"/>
      </w:numPr>
      <w:tabs>
        <w:tab w:val="left" w:pos="921"/>
      </w:tabs>
      <w:ind w:right="-244"/>
      <w:jc w:val="both"/>
      <w:outlineLvl w:val="0"/>
    </w:pPr>
    <w:rPr>
      <w:b/>
      <w:sz w:val="24"/>
    </w:rPr>
  </w:style>
  <w:style w:type="paragraph" w:styleId="Nadpis2">
    <w:name w:val="heading 2"/>
    <w:aliases w:val="Alt+2"/>
    <w:basedOn w:val="Normln"/>
    <w:next w:val="Normln"/>
    <w:qFormat/>
    <w:rsid w:val="00EB2C70"/>
    <w:pPr>
      <w:keepNext/>
      <w:numPr>
        <w:ilvl w:val="1"/>
        <w:numId w:val="1"/>
      </w:numPr>
      <w:spacing w:after="60"/>
      <w:outlineLvl w:val="1"/>
    </w:pPr>
    <w:rPr>
      <w:b/>
      <w:sz w:val="28"/>
    </w:rPr>
  </w:style>
  <w:style w:type="paragraph" w:styleId="Nadpis3">
    <w:name w:val="heading 3"/>
    <w:basedOn w:val="Normln"/>
    <w:next w:val="Normln"/>
    <w:qFormat/>
    <w:rsid w:val="00EB2C70"/>
    <w:pPr>
      <w:keepNext/>
      <w:numPr>
        <w:ilvl w:val="2"/>
        <w:numId w:val="1"/>
      </w:numPr>
      <w:spacing w:after="60"/>
      <w:outlineLvl w:val="2"/>
    </w:pPr>
    <w:rPr>
      <w:b/>
      <w:i/>
      <w:sz w:val="26"/>
    </w:rPr>
  </w:style>
  <w:style w:type="paragraph" w:styleId="Nadpis4">
    <w:name w:val="heading 4"/>
    <w:basedOn w:val="Normln"/>
    <w:next w:val="Normln"/>
    <w:qFormat/>
    <w:rsid w:val="00EB2C70"/>
    <w:pPr>
      <w:keepNext/>
      <w:numPr>
        <w:ilvl w:val="3"/>
        <w:numId w:val="1"/>
      </w:numPr>
      <w:spacing w:before="240" w:after="60"/>
      <w:outlineLvl w:val="3"/>
    </w:pPr>
    <w:rPr>
      <w:rFonts w:ascii="Arial" w:hAnsi="Arial"/>
      <w:b/>
      <w:sz w:val="24"/>
    </w:rPr>
  </w:style>
  <w:style w:type="paragraph" w:styleId="Nadpis5">
    <w:name w:val="heading 5"/>
    <w:basedOn w:val="Normln"/>
    <w:next w:val="Normln"/>
    <w:qFormat/>
    <w:rsid w:val="00EB2C70"/>
    <w:pPr>
      <w:numPr>
        <w:ilvl w:val="4"/>
        <w:numId w:val="1"/>
      </w:numPr>
      <w:spacing w:before="240" w:after="60"/>
      <w:outlineLvl w:val="4"/>
    </w:pPr>
    <w:rPr>
      <w:rFonts w:ascii="Arial" w:hAnsi="Arial"/>
      <w:sz w:val="22"/>
    </w:rPr>
  </w:style>
  <w:style w:type="paragraph" w:styleId="Nadpis6">
    <w:name w:val="heading 6"/>
    <w:basedOn w:val="Normln"/>
    <w:next w:val="Normln"/>
    <w:qFormat/>
    <w:rsid w:val="00EB2C70"/>
    <w:pPr>
      <w:numPr>
        <w:ilvl w:val="5"/>
        <w:numId w:val="1"/>
      </w:numPr>
      <w:spacing w:before="240" w:after="60"/>
      <w:outlineLvl w:val="5"/>
    </w:pPr>
    <w:rPr>
      <w:i/>
      <w:sz w:val="22"/>
    </w:rPr>
  </w:style>
  <w:style w:type="paragraph" w:styleId="Nadpis7">
    <w:name w:val="heading 7"/>
    <w:basedOn w:val="Normln"/>
    <w:next w:val="Normln"/>
    <w:qFormat/>
    <w:rsid w:val="00EB2C70"/>
    <w:pPr>
      <w:numPr>
        <w:ilvl w:val="6"/>
        <w:numId w:val="1"/>
      </w:numPr>
      <w:spacing w:before="240" w:after="60"/>
      <w:outlineLvl w:val="6"/>
    </w:pPr>
    <w:rPr>
      <w:rFonts w:ascii="Arial" w:hAnsi="Arial"/>
    </w:rPr>
  </w:style>
  <w:style w:type="paragraph" w:styleId="Nadpis8">
    <w:name w:val="heading 8"/>
    <w:basedOn w:val="Normln"/>
    <w:next w:val="Normln"/>
    <w:qFormat/>
    <w:rsid w:val="00EB2C70"/>
    <w:pPr>
      <w:numPr>
        <w:ilvl w:val="7"/>
        <w:numId w:val="1"/>
      </w:numPr>
      <w:spacing w:before="240" w:after="60"/>
      <w:outlineLvl w:val="7"/>
    </w:pPr>
    <w:rPr>
      <w:rFonts w:ascii="Arial" w:hAnsi="Arial"/>
      <w:i/>
    </w:rPr>
  </w:style>
  <w:style w:type="paragraph" w:styleId="Nadpis9">
    <w:name w:val="heading 9"/>
    <w:basedOn w:val="Normln"/>
    <w:next w:val="Normln"/>
    <w:qFormat/>
    <w:rsid w:val="00EB2C70"/>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rsid w:val="00917DE5"/>
    <w:pPr>
      <w:shd w:val="clear" w:color="auto" w:fill="000080"/>
    </w:pPr>
    <w:rPr>
      <w:rFonts w:ascii="Tahoma" w:hAnsi="Tahoma" w:cs="Tahoma"/>
    </w:rPr>
  </w:style>
  <w:style w:type="paragraph" w:styleId="Textbubliny">
    <w:name w:val="Balloon Text"/>
    <w:basedOn w:val="Normln"/>
    <w:semiHidden/>
    <w:rsid w:val="00131ACF"/>
    <w:rPr>
      <w:rFonts w:ascii="Tahoma" w:hAnsi="Tahoma" w:cs="Tahoma"/>
      <w:sz w:val="16"/>
      <w:szCs w:val="16"/>
    </w:rPr>
  </w:style>
  <w:style w:type="paragraph" w:styleId="Zhlav">
    <w:name w:val="header"/>
    <w:basedOn w:val="Normln"/>
    <w:link w:val="ZhlavChar"/>
    <w:uiPriority w:val="99"/>
    <w:rsid w:val="00571B7C"/>
    <w:pPr>
      <w:tabs>
        <w:tab w:val="center" w:pos="4536"/>
        <w:tab w:val="right" w:pos="9072"/>
      </w:tabs>
    </w:pPr>
  </w:style>
  <w:style w:type="paragraph" w:styleId="Zpat">
    <w:name w:val="footer"/>
    <w:basedOn w:val="Normln"/>
    <w:link w:val="ZpatChar"/>
    <w:rsid w:val="00571B7C"/>
    <w:pPr>
      <w:tabs>
        <w:tab w:val="center" w:pos="4536"/>
        <w:tab w:val="right" w:pos="9072"/>
      </w:tabs>
    </w:pPr>
  </w:style>
  <w:style w:type="character" w:styleId="slostrnky">
    <w:name w:val="page number"/>
    <w:basedOn w:val="Standardnpsmoodstavce"/>
    <w:rsid w:val="00571B7C"/>
  </w:style>
  <w:style w:type="paragraph" w:styleId="Zkladntext">
    <w:name w:val="Body Text"/>
    <w:basedOn w:val="Normln"/>
    <w:rsid w:val="00EB2C70"/>
    <w:pPr>
      <w:jc w:val="both"/>
    </w:pPr>
    <w:rPr>
      <w:sz w:val="24"/>
    </w:rPr>
  </w:style>
  <w:style w:type="paragraph" w:styleId="Obsah1">
    <w:name w:val="toc 1"/>
    <w:basedOn w:val="Normln"/>
    <w:next w:val="Normln"/>
    <w:autoRedefine/>
    <w:semiHidden/>
    <w:rsid w:val="00EB2C70"/>
    <w:pPr>
      <w:spacing w:before="120" w:after="120"/>
    </w:pPr>
    <w:rPr>
      <w:b/>
      <w:bCs/>
      <w:caps/>
      <w:szCs w:val="24"/>
    </w:rPr>
  </w:style>
  <w:style w:type="paragraph" w:styleId="Obsah2">
    <w:name w:val="toc 2"/>
    <w:basedOn w:val="Normln"/>
    <w:next w:val="Normln"/>
    <w:autoRedefine/>
    <w:semiHidden/>
    <w:rsid w:val="00EB2C70"/>
    <w:pPr>
      <w:ind w:left="200"/>
    </w:pPr>
    <w:rPr>
      <w:smallCaps/>
      <w:szCs w:val="24"/>
    </w:rPr>
  </w:style>
  <w:style w:type="paragraph" w:styleId="Obsah3">
    <w:name w:val="toc 3"/>
    <w:basedOn w:val="Normln"/>
    <w:next w:val="Normln"/>
    <w:autoRedefine/>
    <w:semiHidden/>
    <w:rsid w:val="00EB2C70"/>
    <w:pPr>
      <w:ind w:left="400"/>
    </w:pPr>
    <w:rPr>
      <w:i/>
      <w:iCs/>
      <w:szCs w:val="24"/>
    </w:rPr>
  </w:style>
  <w:style w:type="character" w:styleId="Hypertextovodkaz">
    <w:name w:val="Hyperlink"/>
    <w:basedOn w:val="Standardnpsmoodstavce"/>
    <w:rsid w:val="00EB2C70"/>
    <w:rPr>
      <w:color w:val="0000FF"/>
      <w:u w:val="single"/>
    </w:rPr>
  </w:style>
  <w:style w:type="character" w:customStyle="1" w:styleId="longtext">
    <w:name w:val="long_text"/>
    <w:basedOn w:val="Standardnpsmoodstavce"/>
    <w:rsid w:val="00584233"/>
  </w:style>
  <w:style w:type="character" w:customStyle="1" w:styleId="hps">
    <w:name w:val="hps"/>
    <w:basedOn w:val="Standardnpsmoodstavce"/>
    <w:rsid w:val="00584233"/>
  </w:style>
  <w:style w:type="character" w:customStyle="1" w:styleId="atn">
    <w:name w:val="atn"/>
    <w:basedOn w:val="Standardnpsmoodstavce"/>
    <w:rsid w:val="00584233"/>
  </w:style>
  <w:style w:type="table" w:styleId="Mkatabulky">
    <w:name w:val="Table Grid"/>
    <w:basedOn w:val="Normlntabulka"/>
    <w:rsid w:val="00E36E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2">
    <w:name w:val="Body Text Indent 2"/>
    <w:basedOn w:val="Normln"/>
    <w:link w:val="Zkladntextodsazen2Char"/>
    <w:rsid w:val="00490EDD"/>
    <w:pPr>
      <w:spacing w:after="120" w:line="480" w:lineRule="auto"/>
      <w:ind w:left="283"/>
    </w:pPr>
  </w:style>
  <w:style w:type="character" w:customStyle="1" w:styleId="Zkladntextodsazen2Char">
    <w:name w:val="Základní text odsazený 2 Char"/>
    <w:basedOn w:val="Standardnpsmoodstavce"/>
    <w:link w:val="Zkladntextodsazen2"/>
    <w:rsid w:val="00490EDD"/>
    <w:rPr>
      <w:lang w:val="cs-CZ" w:eastAsia="cs-CZ"/>
    </w:rPr>
  </w:style>
  <w:style w:type="paragraph" w:styleId="Odstavecseseznamem">
    <w:name w:val="List Paragraph"/>
    <w:basedOn w:val="Normln"/>
    <w:uiPriority w:val="34"/>
    <w:qFormat/>
    <w:rsid w:val="004233F1"/>
    <w:pPr>
      <w:ind w:left="720"/>
      <w:contextualSpacing/>
    </w:pPr>
  </w:style>
  <w:style w:type="character" w:customStyle="1" w:styleId="ZpatChar">
    <w:name w:val="Zápatí Char"/>
    <w:basedOn w:val="Standardnpsmoodstavce"/>
    <w:link w:val="Zpat"/>
    <w:rsid w:val="003A3E10"/>
  </w:style>
  <w:style w:type="character" w:customStyle="1" w:styleId="ZhlavChar">
    <w:name w:val="Záhlaví Char"/>
    <w:basedOn w:val="Standardnpsmoodstavce"/>
    <w:link w:val="Zhlav"/>
    <w:uiPriority w:val="99"/>
    <w:rsid w:val="003A3E10"/>
  </w:style>
  <w:style w:type="paragraph" w:customStyle="1" w:styleId="NormalItalic">
    <w:name w:val="Normal + Italic"/>
    <w:aliases w:val="Red"/>
    <w:basedOn w:val="Normln"/>
    <w:rsid w:val="003254F6"/>
    <w:pPr>
      <w:overflowPunct w:val="0"/>
      <w:autoSpaceDE w:val="0"/>
      <w:autoSpaceDN w:val="0"/>
      <w:adjustRightInd w:val="0"/>
      <w:textAlignment w:val="baseline"/>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71B7C"/>
  </w:style>
  <w:style w:type="paragraph" w:styleId="Nadpis1">
    <w:name w:val="heading 1"/>
    <w:basedOn w:val="Normln"/>
    <w:next w:val="Normln"/>
    <w:qFormat/>
    <w:rsid w:val="00EB2C70"/>
    <w:pPr>
      <w:keepNext/>
      <w:numPr>
        <w:numId w:val="1"/>
      </w:numPr>
      <w:tabs>
        <w:tab w:val="left" w:pos="921"/>
      </w:tabs>
      <w:ind w:right="-244"/>
      <w:jc w:val="both"/>
      <w:outlineLvl w:val="0"/>
    </w:pPr>
    <w:rPr>
      <w:b/>
      <w:sz w:val="24"/>
    </w:rPr>
  </w:style>
  <w:style w:type="paragraph" w:styleId="Nadpis2">
    <w:name w:val="heading 2"/>
    <w:aliases w:val="Alt+2"/>
    <w:basedOn w:val="Normln"/>
    <w:next w:val="Normln"/>
    <w:qFormat/>
    <w:rsid w:val="00EB2C70"/>
    <w:pPr>
      <w:keepNext/>
      <w:numPr>
        <w:ilvl w:val="1"/>
        <w:numId w:val="1"/>
      </w:numPr>
      <w:spacing w:after="60"/>
      <w:outlineLvl w:val="1"/>
    </w:pPr>
    <w:rPr>
      <w:b/>
      <w:sz w:val="28"/>
    </w:rPr>
  </w:style>
  <w:style w:type="paragraph" w:styleId="Nadpis3">
    <w:name w:val="heading 3"/>
    <w:basedOn w:val="Normln"/>
    <w:next w:val="Normln"/>
    <w:qFormat/>
    <w:rsid w:val="00EB2C70"/>
    <w:pPr>
      <w:keepNext/>
      <w:numPr>
        <w:ilvl w:val="2"/>
        <w:numId w:val="1"/>
      </w:numPr>
      <w:spacing w:after="60"/>
      <w:outlineLvl w:val="2"/>
    </w:pPr>
    <w:rPr>
      <w:b/>
      <w:i/>
      <w:sz w:val="26"/>
    </w:rPr>
  </w:style>
  <w:style w:type="paragraph" w:styleId="Nadpis4">
    <w:name w:val="heading 4"/>
    <w:basedOn w:val="Normln"/>
    <w:next w:val="Normln"/>
    <w:qFormat/>
    <w:rsid w:val="00EB2C70"/>
    <w:pPr>
      <w:keepNext/>
      <w:numPr>
        <w:ilvl w:val="3"/>
        <w:numId w:val="1"/>
      </w:numPr>
      <w:spacing w:before="240" w:after="60"/>
      <w:outlineLvl w:val="3"/>
    </w:pPr>
    <w:rPr>
      <w:rFonts w:ascii="Arial" w:hAnsi="Arial"/>
      <w:b/>
      <w:sz w:val="24"/>
    </w:rPr>
  </w:style>
  <w:style w:type="paragraph" w:styleId="Nadpis5">
    <w:name w:val="heading 5"/>
    <w:basedOn w:val="Normln"/>
    <w:next w:val="Normln"/>
    <w:qFormat/>
    <w:rsid w:val="00EB2C70"/>
    <w:pPr>
      <w:numPr>
        <w:ilvl w:val="4"/>
        <w:numId w:val="1"/>
      </w:numPr>
      <w:spacing w:before="240" w:after="60"/>
      <w:outlineLvl w:val="4"/>
    </w:pPr>
    <w:rPr>
      <w:rFonts w:ascii="Arial" w:hAnsi="Arial"/>
      <w:sz w:val="22"/>
    </w:rPr>
  </w:style>
  <w:style w:type="paragraph" w:styleId="Nadpis6">
    <w:name w:val="heading 6"/>
    <w:basedOn w:val="Normln"/>
    <w:next w:val="Normln"/>
    <w:qFormat/>
    <w:rsid w:val="00EB2C70"/>
    <w:pPr>
      <w:numPr>
        <w:ilvl w:val="5"/>
        <w:numId w:val="1"/>
      </w:numPr>
      <w:spacing w:before="240" w:after="60"/>
      <w:outlineLvl w:val="5"/>
    </w:pPr>
    <w:rPr>
      <w:i/>
      <w:sz w:val="22"/>
    </w:rPr>
  </w:style>
  <w:style w:type="paragraph" w:styleId="Nadpis7">
    <w:name w:val="heading 7"/>
    <w:basedOn w:val="Normln"/>
    <w:next w:val="Normln"/>
    <w:qFormat/>
    <w:rsid w:val="00EB2C70"/>
    <w:pPr>
      <w:numPr>
        <w:ilvl w:val="6"/>
        <w:numId w:val="1"/>
      </w:numPr>
      <w:spacing w:before="240" w:after="60"/>
      <w:outlineLvl w:val="6"/>
    </w:pPr>
    <w:rPr>
      <w:rFonts w:ascii="Arial" w:hAnsi="Arial"/>
    </w:rPr>
  </w:style>
  <w:style w:type="paragraph" w:styleId="Nadpis8">
    <w:name w:val="heading 8"/>
    <w:basedOn w:val="Normln"/>
    <w:next w:val="Normln"/>
    <w:qFormat/>
    <w:rsid w:val="00EB2C70"/>
    <w:pPr>
      <w:numPr>
        <w:ilvl w:val="7"/>
        <w:numId w:val="1"/>
      </w:numPr>
      <w:spacing w:before="240" w:after="60"/>
      <w:outlineLvl w:val="7"/>
    </w:pPr>
    <w:rPr>
      <w:rFonts w:ascii="Arial" w:hAnsi="Arial"/>
      <w:i/>
    </w:rPr>
  </w:style>
  <w:style w:type="paragraph" w:styleId="Nadpis9">
    <w:name w:val="heading 9"/>
    <w:basedOn w:val="Normln"/>
    <w:next w:val="Normln"/>
    <w:qFormat/>
    <w:rsid w:val="00EB2C70"/>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rsid w:val="00917DE5"/>
    <w:pPr>
      <w:shd w:val="clear" w:color="auto" w:fill="000080"/>
    </w:pPr>
    <w:rPr>
      <w:rFonts w:ascii="Tahoma" w:hAnsi="Tahoma" w:cs="Tahoma"/>
    </w:rPr>
  </w:style>
  <w:style w:type="paragraph" w:styleId="Textbubliny">
    <w:name w:val="Balloon Text"/>
    <w:basedOn w:val="Normln"/>
    <w:semiHidden/>
    <w:rsid w:val="00131ACF"/>
    <w:rPr>
      <w:rFonts w:ascii="Tahoma" w:hAnsi="Tahoma" w:cs="Tahoma"/>
      <w:sz w:val="16"/>
      <w:szCs w:val="16"/>
    </w:rPr>
  </w:style>
  <w:style w:type="paragraph" w:styleId="Zhlav">
    <w:name w:val="header"/>
    <w:basedOn w:val="Normln"/>
    <w:link w:val="ZhlavChar"/>
    <w:uiPriority w:val="99"/>
    <w:rsid w:val="00571B7C"/>
    <w:pPr>
      <w:tabs>
        <w:tab w:val="center" w:pos="4536"/>
        <w:tab w:val="right" w:pos="9072"/>
      </w:tabs>
    </w:pPr>
  </w:style>
  <w:style w:type="paragraph" w:styleId="Zpat">
    <w:name w:val="footer"/>
    <w:basedOn w:val="Normln"/>
    <w:link w:val="ZpatChar"/>
    <w:rsid w:val="00571B7C"/>
    <w:pPr>
      <w:tabs>
        <w:tab w:val="center" w:pos="4536"/>
        <w:tab w:val="right" w:pos="9072"/>
      </w:tabs>
    </w:pPr>
  </w:style>
  <w:style w:type="character" w:styleId="slostrnky">
    <w:name w:val="page number"/>
    <w:basedOn w:val="Standardnpsmoodstavce"/>
    <w:rsid w:val="00571B7C"/>
  </w:style>
  <w:style w:type="paragraph" w:styleId="Zkladntext">
    <w:name w:val="Body Text"/>
    <w:basedOn w:val="Normln"/>
    <w:rsid w:val="00EB2C70"/>
    <w:pPr>
      <w:jc w:val="both"/>
    </w:pPr>
    <w:rPr>
      <w:sz w:val="24"/>
    </w:rPr>
  </w:style>
  <w:style w:type="paragraph" w:styleId="Obsah1">
    <w:name w:val="toc 1"/>
    <w:basedOn w:val="Normln"/>
    <w:next w:val="Normln"/>
    <w:autoRedefine/>
    <w:semiHidden/>
    <w:rsid w:val="00EB2C70"/>
    <w:pPr>
      <w:spacing w:before="120" w:after="120"/>
    </w:pPr>
    <w:rPr>
      <w:b/>
      <w:bCs/>
      <w:caps/>
      <w:szCs w:val="24"/>
    </w:rPr>
  </w:style>
  <w:style w:type="paragraph" w:styleId="Obsah2">
    <w:name w:val="toc 2"/>
    <w:basedOn w:val="Normln"/>
    <w:next w:val="Normln"/>
    <w:autoRedefine/>
    <w:semiHidden/>
    <w:rsid w:val="00EB2C70"/>
    <w:pPr>
      <w:ind w:left="200"/>
    </w:pPr>
    <w:rPr>
      <w:smallCaps/>
      <w:szCs w:val="24"/>
    </w:rPr>
  </w:style>
  <w:style w:type="paragraph" w:styleId="Obsah3">
    <w:name w:val="toc 3"/>
    <w:basedOn w:val="Normln"/>
    <w:next w:val="Normln"/>
    <w:autoRedefine/>
    <w:semiHidden/>
    <w:rsid w:val="00EB2C70"/>
    <w:pPr>
      <w:ind w:left="400"/>
    </w:pPr>
    <w:rPr>
      <w:i/>
      <w:iCs/>
      <w:szCs w:val="24"/>
    </w:rPr>
  </w:style>
  <w:style w:type="character" w:styleId="Hypertextovodkaz">
    <w:name w:val="Hyperlink"/>
    <w:basedOn w:val="Standardnpsmoodstavce"/>
    <w:rsid w:val="00EB2C70"/>
    <w:rPr>
      <w:color w:val="0000FF"/>
      <w:u w:val="single"/>
    </w:rPr>
  </w:style>
  <w:style w:type="character" w:customStyle="1" w:styleId="longtext">
    <w:name w:val="long_text"/>
    <w:basedOn w:val="Standardnpsmoodstavce"/>
    <w:rsid w:val="00584233"/>
  </w:style>
  <w:style w:type="character" w:customStyle="1" w:styleId="hps">
    <w:name w:val="hps"/>
    <w:basedOn w:val="Standardnpsmoodstavce"/>
    <w:rsid w:val="00584233"/>
  </w:style>
  <w:style w:type="character" w:customStyle="1" w:styleId="atn">
    <w:name w:val="atn"/>
    <w:basedOn w:val="Standardnpsmoodstavce"/>
    <w:rsid w:val="00584233"/>
  </w:style>
  <w:style w:type="table" w:styleId="Mkatabulky">
    <w:name w:val="Table Grid"/>
    <w:basedOn w:val="Normlntabulka"/>
    <w:rsid w:val="00E36E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2">
    <w:name w:val="Body Text Indent 2"/>
    <w:basedOn w:val="Normln"/>
    <w:link w:val="Zkladntextodsazen2Char"/>
    <w:rsid w:val="00490EDD"/>
    <w:pPr>
      <w:spacing w:after="120" w:line="480" w:lineRule="auto"/>
      <w:ind w:left="283"/>
    </w:pPr>
  </w:style>
  <w:style w:type="character" w:customStyle="1" w:styleId="Zkladntextodsazen2Char">
    <w:name w:val="Základní text odsazený 2 Char"/>
    <w:basedOn w:val="Standardnpsmoodstavce"/>
    <w:link w:val="Zkladntextodsazen2"/>
    <w:rsid w:val="00490EDD"/>
    <w:rPr>
      <w:lang w:val="cs-CZ" w:eastAsia="cs-CZ"/>
    </w:rPr>
  </w:style>
  <w:style w:type="paragraph" w:styleId="Odstavecseseznamem">
    <w:name w:val="List Paragraph"/>
    <w:basedOn w:val="Normln"/>
    <w:uiPriority w:val="34"/>
    <w:qFormat/>
    <w:rsid w:val="004233F1"/>
    <w:pPr>
      <w:ind w:left="720"/>
      <w:contextualSpacing/>
    </w:pPr>
  </w:style>
  <w:style w:type="character" w:customStyle="1" w:styleId="ZpatChar">
    <w:name w:val="Zápatí Char"/>
    <w:basedOn w:val="Standardnpsmoodstavce"/>
    <w:link w:val="Zpat"/>
    <w:rsid w:val="003A3E10"/>
  </w:style>
  <w:style w:type="character" w:customStyle="1" w:styleId="ZhlavChar">
    <w:name w:val="Záhlaví Char"/>
    <w:basedOn w:val="Standardnpsmoodstavce"/>
    <w:link w:val="Zhlav"/>
    <w:uiPriority w:val="99"/>
    <w:rsid w:val="003A3E10"/>
  </w:style>
  <w:style w:type="paragraph" w:customStyle="1" w:styleId="NormalItalic">
    <w:name w:val="Normal + Italic"/>
    <w:aliases w:val="Red"/>
    <w:basedOn w:val="Normln"/>
    <w:rsid w:val="003254F6"/>
    <w:pPr>
      <w:overflowPunct w:val="0"/>
      <w:autoSpaceDE w:val="0"/>
      <w:autoSpaceDN w:val="0"/>
      <w:adjustRightInd w:val="0"/>
      <w:textAlignment w:val="baseline"/>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98609">
      <w:bodyDiv w:val="1"/>
      <w:marLeft w:val="0"/>
      <w:marRight w:val="0"/>
      <w:marTop w:val="0"/>
      <w:marBottom w:val="0"/>
      <w:divBdr>
        <w:top w:val="none" w:sz="0" w:space="0" w:color="auto"/>
        <w:left w:val="none" w:sz="0" w:space="0" w:color="auto"/>
        <w:bottom w:val="none" w:sz="0" w:space="0" w:color="auto"/>
        <w:right w:val="none" w:sz="0" w:space="0" w:color="auto"/>
      </w:divBdr>
    </w:div>
    <w:div w:id="1195466215">
      <w:bodyDiv w:val="1"/>
      <w:marLeft w:val="0"/>
      <w:marRight w:val="0"/>
      <w:marTop w:val="0"/>
      <w:marBottom w:val="0"/>
      <w:divBdr>
        <w:top w:val="none" w:sz="0" w:space="0" w:color="auto"/>
        <w:left w:val="none" w:sz="0" w:space="0" w:color="auto"/>
        <w:bottom w:val="none" w:sz="0" w:space="0" w:color="auto"/>
        <w:right w:val="none" w:sz="0" w:space="0" w:color="auto"/>
      </w:divBdr>
      <w:divsChild>
        <w:div w:id="1145928027">
          <w:marLeft w:val="0"/>
          <w:marRight w:val="0"/>
          <w:marTop w:val="0"/>
          <w:marBottom w:val="0"/>
          <w:divBdr>
            <w:top w:val="none" w:sz="0" w:space="0" w:color="auto"/>
            <w:left w:val="none" w:sz="0" w:space="0" w:color="auto"/>
            <w:bottom w:val="none" w:sz="0" w:space="0" w:color="auto"/>
            <w:right w:val="none" w:sz="0" w:space="0" w:color="auto"/>
          </w:divBdr>
          <w:divsChild>
            <w:div w:id="35740039">
              <w:marLeft w:val="0"/>
              <w:marRight w:val="0"/>
              <w:marTop w:val="0"/>
              <w:marBottom w:val="0"/>
              <w:divBdr>
                <w:top w:val="none" w:sz="0" w:space="0" w:color="auto"/>
                <w:left w:val="none" w:sz="0" w:space="0" w:color="auto"/>
                <w:bottom w:val="none" w:sz="0" w:space="0" w:color="auto"/>
                <w:right w:val="none" w:sz="0" w:space="0" w:color="auto"/>
              </w:divBdr>
              <w:divsChild>
                <w:div w:id="199977898">
                  <w:marLeft w:val="0"/>
                  <w:marRight w:val="0"/>
                  <w:marTop w:val="0"/>
                  <w:marBottom w:val="0"/>
                  <w:divBdr>
                    <w:top w:val="none" w:sz="0" w:space="0" w:color="auto"/>
                    <w:left w:val="none" w:sz="0" w:space="0" w:color="auto"/>
                    <w:bottom w:val="none" w:sz="0" w:space="0" w:color="auto"/>
                    <w:right w:val="none" w:sz="0" w:space="0" w:color="auto"/>
                  </w:divBdr>
                  <w:divsChild>
                    <w:div w:id="507981804">
                      <w:marLeft w:val="0"/>
                      <w:marRight w:val="0"/>
                      <w:marTop w:val="0"/>
                      <w:marBottom w:val="0"/>
                      <w:divBdr>
                        <w:top w:val="none" w:sz="0" w:space="0" w:color="auto"/>
                        <w:left w:val="none" w:sz="0" w:space="0" w:color="auto"/>
                        <w:bottom w:val="none" w:sz="0" w:space="0" w:color="auto"/>
                        <w:right w:val="none" w:sz="0" w:space="0" w:color="auto"/>
                      </w:divBdr>
                      <w:divsChild>
                        <w:div w:id="849877355">
                          <w:marLeft w:val="0"/>
                          <w:marRight w:val="0"/>
                          <w:marTop w:val="0"/>
                          <w:marBottom w:val="0"/>
                          <w:divBdr>
                            <w:top w:val="none" w:sz="0" w:space="0" w:color="auto"/>
                            <w:left w:val="none" w:sz="0" w:space="0" w:color="auto"/>
                            <w:bottom w:val="none" w:sz="0" w:space="0" w:color="auto"/>
                            <w:right w:val="none" w:sz="0" w:space="0" w:color="auto"/>
                          </w:divBdr>
                          <w:divsChild>
                            <w:div w:id="441804251">
                              <w:marLeft w:val="0"/>
                              <w:marRight w:val="0"/>
                              <w:marTop w:val="0"/>
                              <w:marBottom w:val="0"/>
                              <w:divBdr>
                                <w:top w:val="none" w:sz="0" w:space="0" w:color="auto"/>
                                <w:left w:val="none" w:sz="0" w:space="0" w:color="auto"/>
                                <w:bottom w:val="none" w:sz="0" w:space="0" w:color="auto"/>
                                <w:right w:val="none" w:sz="0" w:space="0" w:color="auto"/>
                              </w:divBdr>
                              <w:divsChild>
                                <w:div w:id="57894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212914">
      <w:bodyDiv w:val="1"/>
      <w:marLeft w:val="0"/>
      <w:marRight w:val="0"/>
      <w:marTop w:val="0"/>
      <w:marBottom w:val="0"/>
      <w:divBdr>
        <w:top w:val="none" w:sz="0" w:space="0" w:color="auto"/>
        <w:left w:val="none" w:sz="0" w:space="0" w:color="auto"/>
        <w:bottom w:val="none" w:sz="0" w:space="0" w:color="auto"/>
        <w:right w:val="none" w:sz="0" w:space="0" w:color="auto"/>
      </w:divBdr>
    </w:div>
    <w:div w:id="201460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Word_97_-_2003_Document1.doc"/><Relationship Id="rId18" Type="http://schemas.openxmlformats.org/officeDocument/2006/relationships/image" Target="media/image8.jpeg"/><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oleObject" Target="embeddings/Microsoft_Excel_97-2003_Worksheet2.xls"/><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package" Target="embeddings/Microsoft_Excel_Worksheet1.xlsx"/><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yperlink" Target="file:///I:\Integrovany%20System%20Rizeni\IS&#344;%202013%20NEW%20-%20Platn&#225;%20dokumentace\V&#253;roba\LOTO%20+%20LB\I%20VY%20PP%20034%2012_P&#345;&#237;loha%20&#269;.8_%20Povolen&#237;%20pro%20pr&#225;ci%20LOTO%202013.xlsx" TargetMode="External"/><Relationship Id="rId14" Type="http://schemas.openxmlformats.org/officeDocument/2006/relationships/image" Target="media/image4.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16</Pages>
  <Words>3489</Words>
  <Characters>21084</Characters>
  <Application>Microsoft Office Word</Application>
  <DocSecurity>0</DocSecurity>
  <Lines>175</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Provozní řád pro trvalý provoz</vt:lpstr>
      <vt:lpstr>Provozní řád pro trvalý provoz</vt:lpstr>
    </vt:vector>
  </TitlesOfParts>
  <Company>Primalex, a.s.</Company>
  <LinksUpToDate>false</LinksUpToDate>
  <CharactersWithSpaces>24524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Provozní řád pro trvalý provoz</dc:title>
  <dc:creator>laznickam</dc:creator>
  <cp:lastModifiedBy>Zuzana SMETAKOVA (P195906)</cp:lastModifiedBy>
  <cp:revision>5</cp:revision>
  <cp:lastPrinted>2012-05-11T07:50:00Z</cp:lastPrinted>
  <dcterms:created xsi:type="dcterms:W3CDTF">2013-09-24T13:00:00Z</dcterms:created>
  <dcterms:modified xsi:type="dcterms:W3CDTF">2013-10-24T12:01:00Z</dcterms:modified>
</cp:coreProperties>
</file>